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5FBB7" w14:textId="77777777" w:rsidR="00D851FD" w:rsidRDefault="00D851FD">
      <w:pPr>
        <w:rPr>
          <w:rFonts w:ascii="Arial" w:hAnsi="Arial" w:cs="Arial"/>
          <w:b/>
          <w:sz w:val="56"/>
          <w:szCs w:val="56"/>
        </w:rPr>
      </w:pPr>
    </w:p>
    <w:p w14:paraId="68563F72" w14:textId="77777777" w:rsidR="0068424A" w:rsidRDefault="0068424A">
      <w:pPr>
        <w:rPr>
          <w:noProof/>
          <w:lang w:eastAsia="nb-NO"/>
        </w:rPr>
      </w:pPr>
      <w:r w:rsidRPr="002756EC">
        <w:rPr>
          <w:rFonts w:ascii="Arial" w:hAnsi="Arial" w:cs="Arial"/>
          <w:b/>
          <w:sz w:val="56"/>
          <w:szCs w:val="56"/>
        </w:rPr>
        <w:t>E</w:t>
      </w:r>
      <w:r w:rsidR="00D74DC9">
        <w:rPr>
          <w:rFonts w:ascii="Arial" w:hAnsi="Arial" w:cs="Arial"/>
          <w:b/>
          <w:sz w:val="56"/>
          <w:szCs w:val="56"/>
        </w:rPr>
        <w:t>XAMINATION</w:t>
      </w:r>
      <w:r>
        <w:rPr>
          <w:noProof/>
          <w:lang w:eastAsia="nb-NO"/>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836"/>
      </w:tblGrid>
      <w:tr w:rsidR="0068424A" w:rsidRPr="00980809" w14:paraId="29AC0A51" w14:textId="77777777" w:rsidTr="000E42D8">
        <w:trPr>
          <w:trHeight w:val="420"/>
          <w:jc w:val="center"/>
        </w:trPr>
        <w:tc>
          <w:tcPr>
            <w:tcW w:w="3798" w:type="dxa"/>
            <w:shd w:val="clear" w:color="auto" w:fill="auto"/>
          </w:tcPr>
          <w:p w14:paraId="4FCCD972" w14:textId="77777777" w:rsidR="0068424A" w:rsidRPr="005053FF" w:rsidRDefault="00D74DC9" w:rsidP="0013519C">
            <w:pPr>
              <w:rPr>
                <w:rFonts w:cstheme="minorHAnsi"/>
                <w:b/>
                <w:sz w:val="24"/>
                <w:szCs w:val="24"/>
              </w:rPr>
            </w:pPr>
            <w:r w:rsidRPr="005053FF">
              <w:rPr>
                <w:rFonts w:cstheme="minorHAnsi"/>
                <w:b/>
                <w:sz w:val="24"/>
                <w:szCs w:val="24"/>
              </w:rPr>
              <w:t xml:space="preserve">Course </w:t>
            </w:r>
            <w:proofErr w:type="spellStart"/>
            <w:r w:rsidRPr="005053FF">
              <w:rPr>
                <w:rFonts w:cstheme="minorHAnsi"/>
                <w:b/>
                <w:sz w:val="24"/>
                <w:szCs w:val="24"/>
              </w:rPr>
              <w:t>code</w:t>
            </w:r>
            <w:proofErr w:type="spellEnd"/>
            <w:r w:rsidRPr="005053FF">
              <w:rPr>
                <w:rFonts w:cstheme="minorHAnsi"/>
                <w:b/>
                <w:sz w:val="24"/>
                <w:szCs w:val="24"/>
              </w:rPr>
              <w:t>:</w:t>
            </w:r>
          </w:p>
          <w:p w14:paraId="00BECCE0" w14:textId="77777777" w:rsidR="0068424A" w:rsidRPr="005053FF" w:rsidRDefault="00B634EE" w:rsidP="00DD23AB">
            <w:pPr>
              <w:rPr>
                <w:rFonts w:cstheme="minorHAnsi"/>
                <w:sz w:val="24"/>
                <w:szCs w:val="24"/>
              </w:rPr>
            </w:pPr>
            <w:r>
              <w:rPr>
                <w:rFonts w:cstheme="minorHAnsi"/>
                <w:szCs w:val="24"/>
              </w:rPr>
              <w:t>SFVSSK117</w:t>
            </w:r>
          </w:p>
        </w:tc>
        <w:tc>
          <w:tcPr>
            <w:tcW w:w="5836" w:type="dxa"/>
            <w:shd w:val="clear" w:color="auto" w:fill="auto"/>
          </w:tcPr>
          <w:p w14:paraId="32C6546A" w14:textId="77777777" w:rsidR="0068424A" w:rsidRPr="005053FF" w:rsidRDefault="00D74DC9" w:rsidP="0013519C">
            <w:pPr>
              <w:rPr>
                <w:rFonts w:cstheme="minorHAnsi"/>
                <w:b/>
                <w:sz w:val="24"/>
                <w:szCs w:val="24"/>
              </w:rPr>
            </w:pPr>
            <w:r w:rsidRPr="005053FF">
              <w:rPr>
                <w:rFonts w:cstheme="minorHAnsi"/>
                <w:b/>
                <w:sz w:val="24"/>
                <w:szCs w:val="24"/>
              </w:rPr>
              <w:t>Course</w:t>
            </w:r>
            <w:r w:rsidR="0068424A" w:rsidRPr="005053FF">
              <w:rPr>
                <w:rFonts w:cstheme="minorHAnsi"/>
                <w:b/>
                <w:sz w:val="24"/>
                <w:szCs w:val="24"/>
              </w:rPr>
              <w:t>:</w:t>
            </w:r>
          </w:p>
          <w:p w14:paraId="7DA13255" w14:textId="77777777" w:rsidR="0068424A" w:rsidRPr="005053FF" w:rsidRDefault="00980809" w:rsidP="00980809">
            <w:pPr>
              <w:spacing w:after="0"/>
              <w:rPr>
                <w:rFonts w:cstheme="minorHAnsi"/>
                <w:szCs w:val="24"/>
              </w:rPr>
            </w:pPr>
            <w:r w:rsidRPr="005053FF">
              <w:rPr>
                <w:rFonts w:cstheme="minorHAnsi"/>
                <w:szCs w:val="24"/>
              </w:rPr>
              <w:t>Språkferdighe</w:t>
            </w:r>
            <w:r w:rsidR="000F6B6B" w:rsidRPr="005053FF">
              <w:rPr>
                <w:rFonts w:cstheme="minorHAnsi"/>
                <w:szCs w:val="24"/>
              </w:rPr>
              <w:t>t, språklæring og kommunikasjon</w:t>
            </w:r>
          </w:p>
          <w:p w14:paraId="2C14EBB1" w14:textId="77777777" w:rsidR="00980809" w:rsidRPr="005053FF" w:rsidRDefault="00980809" w:rsidP="00980809">
            <w:pPr>
              <w:spacing w:after="0"/>
              <w:rPr>
                <w:rFonts w:cstheme="minorHAnsi"/>
                <w:szCs w:val="24"/>
              </w:rPr>
            </w:pPr>
            <w:r w:rsidRPr="005053FF">
              <w:rPr>
                <w:rFonts w:cstheme="minorHAnsi"/>
                <w:szCs w:val="24"/>
              </w:rPr>
              <w:t>En</w:t>
            </w:r>
            <w:r w:rsidR="000F6B6B" w:rsidRPr="005053FF">
              <w:rPr>
                <w:rFonts w:cstheme="minorHAnsi"/>
                <w:szCs w:val="24"/>
              </w:rPr>
              <w:t>gelsk for lærere</w:t>
            </w:r>
            <w:r w:rsidR="004F2CEA">
              <w:rPr>
                <w:rFonts w:cstheme="minorHAnsi"/>
                <w:szCs w:val="24"/>
              </w:rPr>
              <w:t xml:space="preserve"> </w:t>
            </w:r>
            <w:r w:rsidR="000F6B6B" w:rsidRPr="005053FF">
              <w:rPr>
                <w:rFonts w:cstheme="minorHAnsi"/>
                <w:szCs w:val="24"/>
              </w:rPr>
              <w:t>1, 1.-7. trinn</w:t>
            </w:r>
          </w:p>
          <w:p w14:paraId="39A2AA76" w14:textId="77777777" w:rsidR="00032408" w:rsidRDefault="000F6B6B" w:rsidP="00032408">
            <w:pPr>
              <w:spacing w:after="0"/>
              <w:rPr>
                <w:rFonts w:cstheme="minorHAnsi"/>
                <w:i/>
                <w:szCs w:val="24"/>
              </w:rPr>
            </w:pPr>
            <w:r w:rsidRPr="005053FF">
              <w:rPr>
                <w:rFonts w:cstheme="minorHAnsi"/>
                <w:i/>
                <w:szCs w:val="24"/>
              </w:rPr>
              <w:t>Kompetanse for kvalitet</w:t>
            </w:r>
          </w:p>
          <w:p w14:paraId="30723D72" w14:textId="77777777" w:rsidR="00980809" w:rsidRPr="00032408" w:rsidRDefault="00032408" w:rsidP="0013519C">
            <w:pPr>
              <w:rPr>
                <w:rFonts w:cstheme="minorHAnsi"/>
                <w:sz w:val="24"/>
                <w:szCs w:val="24"/>
              </w:rPr>
            </w:pPr>
            <w:r>
              <w:rPr>
                <w:rFonts w:cstheme="minorHAnsi"/>
                <w:szCs w:val="24"/>
              </w:rPr>
              <w:t>HiØ VIDERE</w:t>
            </w:r>
          </w:p>
        </w:tc>
      </w:tr>
      <w:tr w:rsidR="0068424A" w:rsidRPr="008E606D" w14:paraId="60A6960A" w14:textId="77777777" w:rsidTr="000E42D8">
        <w:trPr>
          <w:trHeight w:val="310"/>
          <w:jc w:val="center"/>
        </w:trPr>
        <w:tc>
          <w:tcPr>
            <w:tcW w:w="3798" w:type="dxa"/>
            <w:shd w:val="clear" w:color="auto" w:fill="auto"/>
          </w:tcPr>
          <w:p w14:paraId="48149F57" w14:textId="77777777" w:rsidR="0068424A" w:rsidRPr="004F2CEA" w:rsidRDefault="00D74DC9" w:rsidP="0013519C">
            <w:pPr>
              <w:rPr>
                <w:rFonts w:cstheme="minorHAnsi"/>
                <w:b/>
                <w:sz w:val="24"/>
                <w:szCs w:val="24"/>
              </w:rPr>
            </w:pPr>
            <w:r w:rsidRPr="004F2CEA">
              <w:rPr>
                <w:rFonts w:cstheme="minorHAnsi"/>
                <w:b/>
                <w:sz w:val="24"/>
                <w:szCs w:val="24"/>
              </w:rPr>
              <w:t>Date</w:t>
            </w:r>
            <w:r w:rsidR="0068424A" w:rsidRPr="004F2CEA">
              <w:rPr>
                <w:rFonts w:cstheme="minorHAnsi"/>
                <w:b/>
                <w:sz w:val="24"/>
                <w:szCs w:val="24"/>
              </w:rPr>
              <w:t xml:space="preserve">: </w:t>
            </w:r>
          </w:p>
          <w:p w14:paraId="5A31A53F" w14:textId="77777777" w:rsidR="0068424A" w:rsidRPr="004F2CEA" w:rsidRDefault="008E606D" w:rsidP="00980809">
            <w:pPr>
              <w:rPr>
                <w:rFonts w:eastAsia="Calibri" w:cstheme="minorHAnsi"/>
                <w:sz w:val="24"/>
                <w:szCs w:val="24"/>
              </w:rPr>
            </w:pPr>
            <w:r>
              <w:rPr>
                <w:rFonts w:cstheme="minorHAnsi"/>
                <w:szCs w:val="24"/>
              </w:rPr>
              <w:t>9</w:t>
            </w:r>
            <w:r w:rsidR="00635534">
              <w:rPr>
                <w:rFonts w:cstheme="minorHAnsi"/>
                <w:szCs w:val="24"/>
              </w:rPr>
              <w:t xml:space="preserve">th </w:t>
            </w:r>
            <w:proofErr w:type="spellStart"/>
            <w:r w:rsidR="00635534">
              <w:rPr>
                <w:rFonts w:cstheme="minorHAnsi"/>
                <w:szCs w:val="24"/>
              </w:rPr>
              <w:t>December</w:t>
            </w:r>
            <w:proofErr w:type="spellEnd"/>
            <w:r w:rsidR="00B620D3">
              <w:rPr>
                <w:rFonts w:cstheme="minorHAnsi"/>
                <w:szCs w:val="24"/>
              </w:rPr>
              <w:t>,</w:t>
            </w:r>
            <w:r w:rsidR="00635534">
              <w:rPr>
                <w:rFonts w:cstheme="minorHAnsi"/>
                <w:szCs w:val="24"/>
              </w:rPr>
              <w:t xml:space="preserve"> 20</w:t>
            </w:r>
            <w:r w:rsidR="00B620D3">
              <w:rPr>
                <w:rFonts w:cstheme="minorHAnsi"/>
                <w:szCs w:val="24"/>
              </w:rPr>
              <w:t>21</w:t>
            </w:r>
          </w:p>
        </w:tc>
        <w:tc>
          <w:tcPr>
            <w:tcW w:w="5836" w:type="dxa"/>
            <w:shd w:val="clear" w:color="auto" w:fill="auto"/>
          </w:tcPr>
          <w:p w14:paraId="3D9D3728" w14:textId="77777777" w:rsidR="0068424A" w:rsidRPr="00B3346A" w:rsidRDefault="00D74DC9" w:rsidP="0013519C">
            <w:pPr>
              <w:rPr>
                <w:rFonts w:eastAsia="Calibri" w:cstheme="minorHAnsi"/>
                <w:b/>
                <w:sz w:val="24"/>
                <w:szCs w:val="24"/>
                <w:lang w:val="en-GB"/>
              </w:rPr>
            </w:pPr>
            <w:r w:rsidRPr="00B3346A">
              <w:rPr>
                <w:rFonts w:eastAsia="Calibri" w:cstheme="minorHAnsi"/>
                <w:b/>
                <w:sz w:val="24"/>
                <w:szCs w:val="24"/>
                <w:lang w:val="en-GB"/>
              </w:rPr>
              <w:t>Duration</w:t>
            </w:r>
            <w:r w:rsidR="0068424A" w:rsidRPr="00B3346A">
              <w:rPr>
                <w:rFonts w:eastAsia="Calibri" w:cstheme="minorHAnsi"/>
                <w:b/>
                <w:sz w:val="24"/>
                <w:szCs w:val="24"/>
                <w:lang w:val="en-GB"/>
              </w:rPr>
              <w:t>:</w:t>
            </w:r>
          </w:p>
          <w:p w14:paraId="5359C821" w14:textId="77777777" w:rsidR="00DD23AB" w:rsidRDefault="00980809" w:rsidP="00B620D3">
            <w:pPr>
              <w:spacing w:after="0"/>
              <w:rPr>
                <w:rFonts w:cstheme="minorHAnsi"/>
                <w:szCs w:val="24"/>
                <w:lang w:val="en-GB"/>
              </w:rPr>
            </w:pPr>
            <w:r w:rsidRPr="00B3346A">
              <w:rPr>
                <w:rFonts w:cstheme="minorHAnsi"/>
                <w:szCs w:val="24"/>
                <w:lang w:val="en-GB"/>
              </w:rPr>
              <w:t xml:space="preserve">From 10.00 a.m. to </w:t>
            </w:r>
            <w:r w:rsidR="00B620D3">
              <w:rPr>
                <w:rFonts w:cstheme="minorHAnsi"/>
                <w:szCs w:val="24"/>
                <w:lang w:val="en-GB"/>
              </w:rPr>
              <w:t>14</w:t>
            </w:r>
            <w:r w:rsidRPr="00B3346A">
              <w:rPr>
                <w:rFonts w:cstheme="minorHAnsi"/>
                <w:szCs w:val="24"/>
                <w:lang w:val="en-GB"/>
              </w:rPr>
              <w:t>.00 p.m.</w:t>
            </w:r>
          </w:p>
          <w:p w14:paraId="365F8895" w14:textId="77777777" w:rsidR="00B620D3" w:rsidRDefault="00B620D3" w:rsidP="00B620D3">
            <w:pPr>
              <w:spacing w:after="0"/>
              <w:rPr>
                <w:rFonts w:cstheme="minorHAnsi"/>
                <w:szCs w:val="24"/>
                <w:lang w:val="en-GB"/>
              </w:rPr>
            </w:pPr>
          </w:p>
          <w:p w14:paraId="0A0799DE" w14:textId="77777777" w:rsidR="00B620D3" w:rsidRPr="00B620D3" w:rsidRDefault="00B620D3" w:rsidP="00F72F71">
            <w:pPr>
              <w:rPr>
                <w:rFonts w:cstheme="minorHAnsi"/>
                <w:szCs w:val="24"/>
                <w:lang w:val="en-GB"/>
              </w:rPr>
            </w:pPr>
            <w:r>
              <w:rPr>
                <w:rFonts w:cstheme="minorHAnsi"/>
                <w:szCs w:val="24"/>
                <w:lang w:val="en-GB"/>
              </w:rPr>
              <w:t xml:space="preserve">In addition, you have been entitled to 15 minutes extra time to handle technical issues. </w:t>
            </w:r>
            <w:r w:rsidR="00F920D7">
              <w:rPr>
                <w:rFonts w:cstheme="minorHAnsi"/>
                <w:szCs w:val="24"/>
                <w:lang w:val="en-GB"/>
              </w:rPr>
              <w:t xml:space="preserve">                                                     </w:t>
            </w:r>
            <w:r>
              <w:rPr>
                <w:rFonts w:cstheme="minorHAnsi"/>
                <w:i/>
                <w:szCs w:val="24"/>
                <w:lang w:val="en-GB"/>
              </w:rPr>
              <w:t>Inspera Assessment</w:t>
            </w:r>
            <w:r>
              <w:rPr>
                <w:rFonts w:cstheme="minorHAnsi"/>
                <w:szCs w:val="24"/>
                <w:lang w:val="en-GB"/>
              </w:rPr>
              <w:t xml:space="preserve"> closes</w:t>
            </w:r>
            <w:r w:rsidR="00F72F71">
              <w:rPr>
                <w:rFonts w:cstheme="minorHAnsi"/>
                <w:szCs w:val="24"/>
                <w:lang w:val="en-GB"/>
              </w:rPr>
              <w:t xml:space="preserve"> </w:t>
            </w:r>
            <w:r>
              <w:rPr>
                <w:rFonts w:cstheme="minorHAnsi"/>
                <w:szCs w:val="24"/>
                <w:lang w:val="en-GB"/>
              </w:rPr>
              <w:t>at 14.15</w:t>
            </w:r>
            <w:r w:rsidR="00F72F71">
              <w:rPr>
                <w:rFonts w:cstheme="minorHAnsi"/>
                <w:szCs w:val="24"/>
                <w:lang w:val="en-GB"/>
              </w:rPr>
              <w:t xml:space="preserve"> p.m.</w:t>
            </w:r>
          </w:p>
        </w:tc>
      </w:tr>
      <w:tr w:rsidR="0068424A" w:rsidRPr="00980809" w14:paraId="770622BF" w14:textId="77777777" w:rsidTr="00F72F71">
        <w:trPr>
          <w:trHeight w:val="1644"/>
          <w:jc w:val="center"/>
        </w:trPr>
        <w:tc>
          <w:tcPr>
            <w:tcW w:w="3798" w:type="dxa"/>
            <w:shd w:val="clear" w:color="auto" w:fill="auto"/>
          </w:tcPr>
          <w:p w14:paraId="71D6E6E8" w14:textId="77777777" w:rsidR="0068424A" w:rsidRPr="00B3346A" w:rsidRDefault="00D74DC9" w:rsidP="0013519C">
            <w:pPr>
              <w:rPr>
                <w:rFonts w:cstheme="minorHAnsi"/>
                <w:b/>
                <w:sz w:val="24"/>
                <w:szCs w:val="24"/>
                <w:lang w:val="en-GB"/>
              </w:rPr>
            </w:pPr>
            <w:r w:rsidRPr="00B3346A">
              <w:rPr>
                <w:rFonts w:cstheme="minorHAnsi"/>
                <w:b/>
                <w:sz w:val="24"/>
                <w:szCs w:val="24"/>
                <w:lang w:val="en-GB"/>
              </w:rPr>
              <w:t>Permitted sources</w:t>
            </w:r>
            <w:r w:rsidR="0068424A" w:rsidRPr="00B3346A">
              <w:rPr>
                <w:rFonts w:cstheme="minorHAnsi"/>
                <w:b/>
                <w:sz w:val="24"/>
                <w:szCs w:val="24"/>
                <w:lang w:val="en-GB"/>
              </w:rPr>
              <w:t>:</w:t>
            </w:r>
          </w:p>
          <w:p w14:paraId="5C6533FD" w14:textId="77777777" w:rsidR="00F72F71" w:rsidRPr="00F72F71" w:rsidRDefault="00980809" w:rsidP="00F72F71">
            <w:pPr>
              <w:rPr>
                <w:rFonts w:cstheme="minorHAnsi"/>
                <w:szCs w:val="24"/>
                <w:lang w:val="en-GB"/>
              </w:rPr>
            </w:pPr>
            <w:r w:rsidRPr="00B3346A">
              <w:rPr>
                <w:rFonts w:cstheme="minorHAnsi"/>
                <w:szCs w:val="24"/>
                <w:lang w:val="en-GB"/>
              </w:rPr>
              <w:t>Phoneme ch</w:t>
            </w:r>
            <w:r w:rsidR="000F6B6B" w:rsidRPr="00B3346A">
              <w:rPr>
                <w:rFonts w:cstheme="minorHAnsi"/>
                <w:szCs w:val="24"/>
                <w:lang w:val="en-GB"/>
              </w:rPr>
              <w:t>art of the English sound system</w:t>
            </w:r>
            <w:r w:rsidR="00B620D3">
              <w:rPr>
                <w:rFonts w:cstheme="minorHAnsi"/>
                <w:szCs w:val="24"/>
                <w:lang w:val="en-GB"/>
              </w:rPr>
              <w:t xml:space="preserve"> which will be handed out.</w:t>
            </w:r>
          </w:p>
        </w:tc>
        <w:tc>
          <w:tcPr>
            <w:tcW w:w="5836" w:type="dxa"/>
            <w:shd w:val="clear" w:color="auto" w:fill="auto"/>
          </w:tcPr>
          <w:p w14:paraId="3188455B" w14:textId="77777777" w:rsidR="0068424A" w:rsidRPr="005053FF" w:rsidRDefault="00D74DC9" w:rsidP="0013519C">
            <w:pPr>
              <w:rPr>
                <w:rFonts w:cstheme="minorHAnsi"/>
                <w:b/>
                <w:sz w:val="24"/>
                <w:szCs w:val="24"/>
              </w:rPr>
            </w:pPr>
            <w:proofErr w:type="spellStart"/>
            <w:r w:rsidRPr="005053FF">
              <w:rPr>
                <w:rFonts w:cstheme="minorHAnsi"/>
                <w:b/>
                <w:sz w:val="24"/>
                <w:szCs w:val="24"/>
              </w:rPr>
              <w:t>Lecturer</w:t>
            </w:r>
            <w:r w:rsidR="00D871A0" w:rsidRPr="005053FF">
              <w:rPr>
                <w:rFonts w:cstheme="minorHAnsi"/>
                <w:b/>
                <w:sz w:val="24"/>
                <w:szCs w:val="24"/>
              </w:rPr>
              <w:t>s</w:t>
            </w:r>
            <w:proofErr w:type="spellEnd"/>
            <w:r w:rsidR="0068424A" w:rsidRPr="005053FF">
              <w:rPr>
                <w:rFonts w:cstheme="minorHAnsi"/>
                <w:b/>
                <w:sz w:val="24"/>
                <w:szCs w:val="24"/>
              </w:rPr>
              <w:t>:</w:t>
            </w:r>
          </w:p>
          <w:p w14:paraId="53D982BB" w14:textId="77777777" w:rsidR="00980809" w:rsidRPr="005053FF" w:rsidRDefault="00980809" w:rsidP="00980809">
            <w:pPr>
              <w:spacing w:after="0"/>
              <w:rPr>
                <w:rFonts w:cstheme="minorHAnsi"/>
                <w:szCs w:val="24"/>
              </w:rPr>
            </w:pPr>
            <w:r w:rsidRPr="005053FF">
              <w:rPr>
                <w:rFonts w:cstheme="minorHAnsi"/>
                <w:szCs w:val="24"/>
              </w:rPr>
              <w:t>Ingebjørg Mellegård</w:t>
            </w:r>
          </w:p>
          <w:p w14:paraId="5A79357F" w14:textId="77777777" w:rsidR="00F72F71" w:rsidRPr="00F72F71" w:rsidRDefault="00980809" w:rsidP="00980809">
            <w:pPr>
              <w:rPr>
                <w:rFonts w:cstheme="minorHAnsi"/>
                <w:szCs w:val="24"/>
              </w:rPr>
            </w:pPr>
            <w:r w:rsidRPr="005053FF">
              <w:rPr>
                <w:rFonts w:cstheme="minorHAnsi"/>
                <w:szCs w:val="24"/>
              </w:rPr>
              <w:t>Astrid Elisabeth Kure</w:t>
            </w:r>
          </w:p>
        </w:tc>
      </w:tr>
      <w:tr w:rsidR="0068424A" w:rsidRPr="00CD5A5A" w14:paraId="35186B0D" w14:textId="77777777" w:rsidTr="00980809">
        <w:trPr>
          <w:trHeight w:val="3425"/>
          <w:jc w:val="center"/>
        </w:trPr>
        <w:tc>
          <w:tcPr>
            <w:tcW w:w="9634" w:type="dxa"/>
            <w:gridSpan w:val="2"/>
            <w:shd w:val="clear" w:color="auto" w:fill="auto"/>
          </w:tcPr>
          <w:p w14:paraId="417002E1" w14:textId="77777777" w:rsidR="0068424A" w:rsidRPr="005053FF" w:rsidRDefault="00D74DC9" w:rsidP="0013519C">
            <w:pPr>
              <w:tabs>
                <w:tab w:val="left" w:pos="5505"/>
              </w:tabs>
              <w:rPr>
                <w:rFonts w:cstheme="minorHAnsi"/>
                <w:b/>
                <w:sz w:val="24"/>
                <w:szCs w:val="24"/>
                <w:lang w:val="en-US"/>
              </w:rPr>
            </w:pPr>
            <w:r w:rsidRPr="005053FF">
              <w:rPr>
                <w:rFonts w:cstheme="minorHAnsi"/>
                <w:b/>
                <w:sz w:val="24"/>
                <w:szCs w:val="24"/>
                <w:lang w:val="en-US"/>
              </w:rPr>
              <w:t>The examination</w:t>
            </w:r>
            <w:r w:rsidR="0068424A" w:rsidRPr="005053FF">
              <w:rPr>
                <w:rFonts w:cstheme="minorHAnsi"/>
                <w:b/>
                <w:sz w:val="24"/>
                <w:szCs w:val="24"/>
                <w:lang w:val="en-US"/>
              </w:rPr>
              <w:t>:</w:t>
            </w:r>
            <w:r w:rsidR="0068424A" w:rsidRPr="005053FF">
              <w:rPr>
                <w:rFonts w:cstheme="minorHAnsi"/>
                <w:b/>
                <w:sz w:val="24"/>
                <w:szCs w:val="24"/>
                <w:lang w:val="en-US"/>
              </w:rPr>
              <w:tab/>
            </w:r>
          </w:p>
          <w:p w14:paraId="012B5792" w14:textId="77777777" w:rsidR="001A3AC1" w:rsidRPr="005053FF" w:rsidRDefault="00D74DC9" w:rsidP="001A3AC1">
            <w:pPr>
              <w:spacing w:after="0"/>
              <w:ind w:right="-534"/>
              <w:rPr>
                <w:rFonts w:cstheme="minorHAnsi"/>
                <w:szCs w:val="24"/>
                <w:lang w:val="en-US"/>
              </w:rPr>
            </w:pPr>
            <w:r w:rsidRPr="005053FF">
              <w:rPr>
                <w:rFonts w:cstheme="minorHAnsi"/>
                <w:szCs w:val="24"/>
                <w:lang w:val="en-US"/>
              </w:rPr>
              <w:t>The examina</w:t>
            </w:r>
            <w:r w:rsidR="00A031D2" w:rsidRPr="005053FF">
              <w:rPr>
                <w:rFonts w:cstheme="minorHAnsi"/>
                <w:szCs w:val="24"/>
                <w:lang w:val="en-US"/>
              </w:rPr>
              <w:t xml:space="preserve">tion </w:t>
            </w:r>
            <w:r w:rsidR="00B620D3">
              <w:rPr>
                <w:rFonts w:cstheme="minorHAnsi"/>
                <w:szCs w:val="24"/>
                <w:lang w:val="en-US"/>
              </w:rPr>
              <w:t>document</w:t>
            </w:r>
            <w:r w:rsidR="00A031D2" w:rsidRPr="005053FF">
              <w:rPr>
                <w:rFonts w:cstheme="minorHAnsi"/>
                <w:szCs w:val="24"/>
                <w:lang w:val="en-US"/>
              </w:rPr>
              <w:t xml:space="preserve"> consist</w:t>
            </w:r>
            <w:r w:rsidR="00B620D3">
              <w:rPr>
                <w:rFonts w:cstheme="minorHAnsi"/>
                <w:szCs w:val="24"/>
                <w:lang w:val="en-US"/>
              </w:rPr>
              <w:t>s</w:t>
            </w:r>
            <w:r w:rsidR="00A031D2" w:rsidRPr="005053FF">
              <w:rPr>
                <w:rFonts w:cstheme="minorHAnsi"/>
                <w:szCs w:val="24"/>
                <w:lang w:val="en-US"/>
              </w:rPr>
              <w:t xml:space="preserve"> of</w:t>
            </w:r>
            <w:r w:rsidR="00A031D2" w:rsidRPr="004F2CEA">
              <w:rPr>
                <w:rFonts w:cstheme="minorHAnsi"/>
                <w:szCs w:val="24"/>
                <w:lang w:val="en-US"/>
              </w:rPr>
              <w:t xml:space="preserve"> </w:t>
            </w:r>
            <w:r w:rsidR="00B620D3">
              <w:rPr>
                <w:rFonts w:cstheme="minorHAnsi"/>
                <w:szCs w:val="24"/>
                <w:lang w:val="en-US"/>
              </w:rPr>
              <w:t>7</w:t>
            </w:r>
            <w:r w:rsidR="00A031D2" w:rsidRPr="009379E8">
              <w:rPr>
                <w:rFonts w:cstheme="minorHAnsi"/>
                <w:b/>
                <w:color w:val="000000" w:themeColor="text1"/>
                <w:szCs w:val="24"/>
                <w:lang w:val="en-US"/>
              </w:rPr>
              <w:t xml:space="preserve"> </w:t>
            </w:r>
            <w:r w:rsidRPr="009379E8">
              <w:rPr>
                <w:rFonts w:cstheme="minorHAnsi"/>
                <w:color w:val="000000" w:themeColor="text1"/>
                <w:szCs w:val="24"/>
                <w:lang w:val="en-US"/>
              </w:rPr>
              <w:t xml:space="preserve">pages </w:t>
            </w:r>
            <w:r w:rsidRPr="005053FF">
              <w:rPr>
                <w:rFonts w:cstheme="minorHAnsi"/>
                <w:szCs w:val="24"/>
                <w:lang w:val="en-US"/>
              </w:rPr>
              <w:t xml:space="preserve">inclusive this page. Please check that </w:t>
            </w:r>
          </w:p>
          <w:p w14:paraId="76CB29BE" w14:textId="77777777" w:rsidR="0068424A" w:rsidRPr="005053FF" w:rsidRDefault="00D74DC9" w:rsidP="0013519C">
            <w:pPr>
              <w:ind w:right="-534"/>
              <w:rPr>
                <w:rFonts w:cstheme="minorHAnsi"/>
                <w:szCs w:val="24"/>
                <w:lang w:val="en-US"/>
              </w:rPr>
            </w:pPr>
            <w:r w:rsidRPr="005053FF">
              <w:rPr>
                <w:rFonts w:cstheme="minorHAnsi"/>
                <w:szCs w:val="24"/>
                <w:lang w:val="en-US"/>
              </w:rPr>
              <w:t xml:space="preserve">the examination </w:t>
            </w:r>
            <w:r w:rsidR="00B620D3">
              <w:rPr>
                <w:rFonts w:cstheme="minorHAnsi"/>
                <w:szCs w:val="24"/>
                <w:lang w:val="en-US"/>
              </w:rPr>
              <w:t>document is</w:t>
            </w:r>
            <w:r w:rsidRPr="005053FF">
              <w:rPr>
                <w:rFonts w:cstheme="minorHAnsi"/>
                <w:szCs w:val="24"/>
                <w:lang w:val="en-US"/>
              </w:rPr>
              <w:t xml:space="preserve"> complete before you start answering the questions.</w:t>
            </w:r>
          </w:p>
          <w:p w14:paraId="6B0D5695" w14:textId="77777777" w:rsidR="00B620D3" w:rsidRDefault="000F437C" w:rsidP="000F437C">
            <w:pPr>
              <w:spacing w:after="0"/>
              <w:ind w:right="-534"/>
              <w:rPr>
                <w:rFonts w:cstheme="minorHAnsi"/>
                <w:szCs w:val="24"/>
                <w:lang w:val="en-US"/>
              </w:rPr>
            </w:pPr>
            <w:r w:rsidRPr="009379E8">
              <w:rPr>
                <w:rFonts w:cstheme="minorHAnsi"/>
                <w:color w:val="000000" w:themeColor="text1"/>
                <w:szCs w:val="24"/>
                <w:lang w:val="en-US"/>
              </w:rPr>
              <w:t>Question</w:t>
            </w:r>
            <w:r w:rsidR="00B620D3">
              <w:rPr>
                <w:rFonts w:cstheme="minorHAnsi"/>
                <w:color w:val="000000" w:themeColor="text1"/>
                <w:szCs w:val="24"/>
                <w:lang w:val="en-US"/>
              </w:rPr>
              <w:t>s</w:t>
            </w:r>
            <w:r w:rsidR="009379E8" w:rsidRPr="009379E8">
              <w:rPr>
                <w:rFonts w:cstheme="minorHAnsi"/>
                <w:color w:val="000000" w:themeColor="text1"/>
                <w:szCs w:val="24"/>
                <w:lang w:val="en-US"/>
              </w:rPr>
              <w:t xml:space="preserve"> B</w:t>
            </w:r>
            <w:r w:rsidR="00B620D3">
              <w:rPr>
                <w:rFonts w:cstheme="minorHAnsi"/>
                <w:color w:val="000000" w:themeColor="text1"/>
                <w:szCs w:val="24"/>
                <w:lang w:val="en-US"/>
              </w:rPr>
              <w:t>3 (Diphthongs) and B4 (Transcription) are</w:t>
            </w:r>
            <w:r w:rsidR="004D337C" w:rsidRPr="005053FF">
              <w:rPr>
                <w:rFonts w:cstheme="minorHAnsi"/>
                <w:szCs w:val="24"/>
                <w:lang w:val="en-US"/>
              </w:rPr>
              <w:t xml:space="preserve"> to be hande</w:t>
            </w:r>
            <w:r>
              <w:rPr>
                <w:rFonts w:cstheme="minorHAnsi"/>
                <w:szCs w:val="24"/>
                <w:lang w:val="en-US"/>
              </w:rPr>
              <w:t>d in on</w:t>
            </w:r>
            <w:r w:rsidR="00B620D3">
              <w:rPr>
                <w:rFonts w:cstheme="minorHAnsi"/>
                <w:szCs w:val="24"/>
                <w:lang w:val="en-US"/>
              </w:rPr>
              <w:t xml:space="preserve"> </w:t>
            </w:r>
            <w:r>
              <w:rPr>
                <w:rFonts w:cstheme="minorHAnsi"/>
                <w:szCs w:val="24"/>
                <w:lang w:val="en-US"/>
              </w:rPr>
              <w:t>separate sheet</w:t>
            </w:r>
            <w:r w:rsidR="00B620D3">
              <w:rPr>
                <w:rFonts w:cstheme="minorHAnsi"/>
                <w:szCs w:val="24"/>
                <w:lang w:val="en-US"/>
              </w:rPr>
              <w:t>s</w:t>
            </w:r>
            <w:r>
              <w:rPr>
                <w:rFonts w:cstheme="minorHAnsi"/>
                <w:szCs w:val="24"/>
                <w:lang w:val="en-US"/>
              </w:rPr>
              <w:t xml:space="preserve">, </w:t>
            </w:r>
          </w:p>
          <w:p w14:paraId="79BF818B" w14:textId="77777777" w:rsidR="004D337C" w:rsidRPr="005053FF" w:rsidRDefault="000F6B6B" w:rsidP="000F437C">
            <w:pPr>
              <w:spacing w:after="0"/>
              <w:ind w:right="-534"/>
              <w:rPr>
                <w:rFonts w:cstheme="minorHAnsi"/>
                <w:szCs w:val="24"/>
                <w:lang w:val="en-US"/>
              </w:rPr>
            </w:pPr>
            <w:r w:rsidRPr="005053FF">
              <w:rPr>
                <w:rFonts w:cstheme="minorHAnsi"/>
                <w:szCs w:val="24"/>
                <w:lang w:val="en-US"/>
              </w:rPr>
              <w:t>written</w:t>
            </w:r>
            <w:r w:rsidR="004D337C" w:rsidRPr="005053FF">
              <w:rPr>
                <w:rFonts w:cstheme="minorHAnsi"/>
                <w:szCs w:val="24"/>
                <w:lang w:val="en-US"/>
              </w:rPr>
              <w:t xml:space="preserve"> by hand.</w:t>
            </w:r>
          </w:p>
          <w:p w14:paraId="42D9B598" w14:textId="77777777" w:rsidR="0068424A" w:rsidRPr="00B620D3" w:rsidRDefault="004D337C" w:rsidP="00B620D3">
            <w:pPr>
              <w:spacing w:before="240"/>
              <w:ind w:right="-534"/>
              <w:rPr>
                <w:rFonts w:cstheme="minorHAnsi"/>
                <w:sz w:val="24"/>
                <w:szCs w:val="24"/>
                <w:lang w:val="en-US"/>
              </w:rPr>
            </w:pPr>
            <w:r w:rsidRPr="005053FF">
              <w:rPr>
                <w:rFonts w:cstheme="minorHAnsi"/>
                <w:szCs w:val="24"/>
                <w:lang w:val="en-US"/>
              </w:rPr>
              <w:t>The exam consists of two parts: the</w:t>
            </w:r>
            <w:r w:rsidR="00B620D3">
              <w:rPr>
                <w:rFonts w:cstheme="minorHAnsi"/>
                <w:szCs w:val="24"/>
                <w:lang w:val="en-US"/>
              </w:rPr>
              <w:t xml:space="preserve"> </w:t>
            </w:r>
            <w:r w:rsidR="00B620D3" w:rsidRPr="00B620D3">
              <w:rPr>
                <w:rFonts w:cstheme="minorHAnsi"/>
                <w:i/>
                <w:szCs w:val="24"/>
                <w:lang w:val="en-US"/>
              </w:rPr>
              <w:t>subject</w:t>
            </w:r>
            <w:r w:rsidRPr="005053FF">
              <w:rPr>
                <w:rFonts w:cstheme="minorHAnsi"/>
                <w:szCs w:val="24"/>
                <w:lang w:val="en-US"/>
              </w:rPr>
              <w:t xml:space="preserve"> </w:t>
            </w:r>
            <w:r w:rsidR="00B634EE" w:rsidRPr="00B634EE">
              <w:rPr>
                <w:rFonts w:cstheme="minorHAnsi"/>
                <w:i/>
                <w:szCs w:val="24"/>
                <w:lang w:val="en-US"/>
              </w:rPr>
              <w:t>didactics text</w:t>
            </w:r>
            <w:r w:rsidRPr="005053FF">
              <w:rPr>
                <w:rFonts w:cstheme="minorHAnsi"/>
                <w:szCs w:val="24"/>
                <w:lang w:val="en-US"/>
              </w:rPr>
              <w:t xml:space="preserve"> and the </w:t>
            </w:r>
            <w:r w:rsidRPr="00B634EE">
              <w:rPr>
                <w:rFonts w:cstheme="minorHAnsi"/>
                <w:i/>
                <w:szCs w:val="24"/>
                <w:lang w:val="en-US"/>
              </w:rPr>
              <w:t>written</w:t>
            </w:r>
            <w:r w:rsidR="00B620D3">
              <w:rPr>
                <w:rFonts w:cstheme="minorHAnsi"/>
                <w:i/>
                <w:szCs w:val="24"/>
                <w:lang w:val="en-US"/>
              </w:rPr>
              <w:t xml:space="preserve"> school</w:t>
            </w:r>
            <w:r w:rsidRPr="00B634EE">
              <w:rPr>
                <w:rFonts w:cstheme="minorHAnsi"/>
                <w:i/>
                <w:szCs w:val="24"/>
                <w:lang w:val="en-US"/>
              </w:rPr>
              <w:t xml:space="preserve"> exam</w:t>
            </w:r>
            <w:r w:rsidR="00DB1EFA" w:rsidRPr="005053FF">
              <w:rPr>
                <w:rFonts w:cstheme="minorHAnsi"/>
                <w:szCs w:val="24"/>
                <w:lang w:val="en-US"/>
              </w:rPr>
              <w:t>.</w:t>
            </w:r>
          </w:p>
        </w:tc>
      </w:tr>
      <w:tr w:rsidR="0068424A" w:rsidRPr="00CD5A5A" w14:paraId="15755A3A" w14:textId="77777777" w:rsidTr="008F68B8">
        <w:trPr>
          <w:trHeight w:val="1122"/>
          <w:jc w:val="center"/>
        </w:trPr>
        <w:tc>
          <w:tcPr>
            <w:tcW w:w="9634" w:type="dxa"/>
            <w:gridSpan w:val="2"/>
            <w:tcBorders>
              <w:bottom w:val="single" w:sz="4" w:space="0" w:color="auto"/>
            </w:tcBorders>
            <w:shd w:val="clear" w:color="auto" w:fill="auto"/>
          </w:tcPr>
          <w:p w14:paraId="04CF9B9B" w14:textId="77777777" w:rsidR="00AC132A" w:rsidRDefault="00D74DC9" w:rsidP="00AC132A">
            <w:pPr>
              <w:spacing w:after="0"/>
              <w:rPr>
                <w:rFonts w:cstheme="minorHAnsi"/>
                <w:b/>
                <w:sz w:val="24"/>
                <w:szCs w:val="24"/>
                <w:lang w:val="en-US"/>
              </w:rPr>
            </w:pPr>
            <w:r w:rsidRPr="005053FF">
              <w:rPr>
                <w:rFonts w:cstheme="minorHAnsi"/>
                <w:b/>
                <w:sz w:val="24"/>
                <w:szCs w:val="24"/>
                <w:lang w:val="en-US"/>
              </w:rPr>
              <w:t>Date of announcement of the examination results:</w:t>
            </w:r>
            <w:r w:rsidR="00DD23AB" w:rsidRPr="005053FF">
              <w:rPr>
                <w:rFonts w:cstheme="minorHAnsi"/>
                <w:b/>
                <w:sz w:val="24"/>
                <w:szCs w:val="24"/>
                <w:lang w:val="en-US"/>
              </w:rPr>
              <w:t xml:space="preserve"> </w:t>
            </w:r>
          </w:p>
          <w:p w14:paraId="2B914088" w14:textId="77777777" w:rsidR="00B620D3" w:rsidRPr="00AC132A" w:rsidRDefault="00B620D3" w:rsidP="00B620D3">
            <w:pPr>
              <w:rPr>
                <w:rFonts w:cstheme="minorHAnsi"/>
                <w:noProof/>
                <w:sz w:val="20"/>
                <w:lang w:val="en-US" w:eastAsia="nb-NO"/>
              </w:rPr>
            </w:pPr>
            <w:r w:rsidRPr="00AC132A">
              <w:rPr>
                <w:rFonts w:cstheme="minorHAnsi"/>
                <w:lang w:val="en-US"/>
              </w:rPr>
              <w:t>Tuesday January 4</w:t>
            </w:r>
            <w:r w:rsidRPr="00AC132A">
              <w:rPr>
                <w:rFonts w:cstheme="minorHAnsi"/>
                <w:vertAlign w:val="superscript"/>
                <w:lang w:val="en-US"/>
              </w:rPr>
              <w:t>th</w:t>
            </w:r>
            <w:r w:rsidRPr="00AC132A">
              <w:rPr>
                <w:rFonts w:cstheme="minorHAnsi"/>
                <w:lang w:val="en-US"/>
              </w:rPr>
              <w:t>, 2022</w:t>
            </w:r>
          </w:p>
          <w:p w14:paraId="7E657639" w14:textId="77777777" w:rsidR="00724A25" w:rsidRPr="005053FF" w:rsidRDefault="00D74DC9" w:rsidP="009379E8">
            <w:pPr>
              <w:rPr>
                <w:rFonts w:cstheme="minorHAnsi"/>
                <w:b/>
                <w:sz w:val="24"/>
                <w:szCs w:val="24"/>
                <w:lang w:val="en-US"/>
              </w:rPr>
            </w:pPr>
            <w:r w:rsidRPr="005053FF">
              <w:rPr>
                <w:rFonts w:cstheme="minorHAnsi"/>
                <w:lang w:val="en-GB"/>
              </w:rPr>
              <w:t xml:space="preserve">The examination results </w:t>
            </w:r>
            <w:r w:rsidR="009379E8">
              <w:rPr>
                <w:rFonts w:cstheme="minorHAnsi"/>
                <w:lang w:val="en-GB"/>
              </w:rPr>
              <w:t>will be made</w:t>
            </w:r>
            <w:r w:rsidRPr="005053FF">
              <w:rPr>
                <w:rFonts w:cstheme="minorHAnsi"/>
                <w:lang w:val="en-GB"/>
              </w:rPr>
              <w:t xml:space="preserve"> available </w:t>
            </w:r>
            <w:r w:rsidR="00AC132A">
              <w:rPr>
                <w:rFonts w:cstheme="minorHAnsi"/>
                <w:lang w:val="en-GB"/>
              </w:rPr>
              <w:t>i</w:t>
            </w:r>
            <w:r w:rsidRPr="005053FF">
              <w:rPr>
                <w:rFonts w:cstheme="minorHAnsi"/>
                <w:lang w:val="en-GB"/>
              </w:rPr>
              <w:t xml:space="preserve">n </w:t>
            </w:r>
            <w:proofErr w:type="spellStart"/>
            <w:r w:rsidRPr="009379E8">
              <w:rPr>
                <w:rFonts w:cstheme="minorHAnsi"/>
                <w:i/>
                <w:lang w:val="en-US"/>
              </w:rPr>
              <w:t>Studentweb</w:t>
            </w:r>
            <w:proofErr w:type="spellEnd"/>
            <w:r w:rsidR="00635534">
              <w:rPr>
                <w:rFonts w:cstheme="minorHAnsi"/>
                <w:lang w:val="en-US"/>
              </w:rPr>
              <w:t>.</w:t>
            </w:r>
          </w:p>
        </w:tc>
      </w:tr>
    </w:tbl>
    <w:p w14:paraId="52131DBD" w14:textId="77777777" w:rsidR="00C90042" w:rsidRDefault="00C90042" w:rsidP="00177D96">
      <w:pPr>
        <w:tabs>
          <w:tab w:val="left" w:pos="6150"/>
        </w:tabs>
        <w:spacing w:after="160" w:line="259" w:lineRule="auto"/>
        <w:rPr>
          <w:lang w:val="en-US"/>
        </w:rPr>
      </w:pPr>
    </w:p>
    <w:p w14:paraId="4268BE1E" w14:textId="77777777" w:rsidR="009A1682" w:rsidRPr="00832C2F" w:rsidRDefault="00C90042" w:rsidP="009A1682">
      <w:pPr>
        <w:rPr>
          <w:b/>
          <w:color w:val="000000" w:themeColor="text1"/>
          <w:sz w:val="28"/>
          <w:szCs w:val="28"/>
          <w:lang w:val="en-US"/>
        </w:rPr>
      </w:pPr>
      <w:r>
        <w:rPr>
          <w:lang w:val="en-US"/>
        </w:rPr>
        <w:br w:type="page"/>
      </w:r>
      <w:r w:rsidR="009A1682" w:rsidRPr="00832C2F">
        <w:rPr>
          <w:b/>
          <w:color w:val="000000" w:themeColor="text1"/>
          <w:sz w:val="28"/>
          <w:szCs w:val="28"/>
          <w:lang w:val="en-US"/>
        </w:rPr>
        <w:lastRenderedPageBreak/>
        <w:t>A.  Grammar and proficiency</w:t>
      </w:r>
    </w:p>
    <w:p w14:paraId="4752524D" w14:textId="77777777" w:rsidR="009A1682" w:rsidRPr="00832C2F" w:rsidRDefault="009379E8" w:rsidP="009A1682">
      <w:pPr>
        <w:rPr>
          <w:b/>
          <w:sz w:val="24"/>
          <w:u w:val="single"/>
          <w:lang w:val="en-US"/>
        </w:rPr>
      </w:pPr>
      <w:r>
        <w:rPr>
          <w:b/>
          <w:sz w:val="24"/>
          <w:u w:val="single"/>
          <w:lang w:val="en-US"/>
        </w:rPr>
        <w:t>Ex</w:t>
      </w:r>
      <w:r w:rsidR="00B703A3">
        <w:rPr>
          <w:b/>
          <w:sz w:val="24"/>
          <w:u w:val="single"/>
          <w:lang w:val="en-US"/>
        </w:rPr>
        <w:t xml:space="preserve">ploring grammar in a </w:t>
      </w:r>
      <w:r w:rsidR="009A1682" w:rsidRPr="00832C2F">
        <w:rPr>
          <w:b/>
          <w:sz w:val="24"/>
          <w:u w:val="single"/>
          <w:lang w:val="en-US"/>
        </w:rPr>
        <w:t>text</w:t>
      </w:r>
    </w:p>
    <w:p w14:paraId="3C2C1FCD" w14:textId="77777777" w:rsidR="009A1682" w:rsidRDefault="009A1682" w:rsidP="001B3E2E">
      <w:pPr>
        <w:spacing w:line="360" w:lineRule="auto"/>
        <w:rPr>
          <w:lang w:val="en-US"/>
        </w:rPr>
      </w:pPr>
      <w:r w:rsidRPr="00832C2F">
        <w:rPr>
          <w:lang w:val="en-US"/>
        </w:rPr>
        <w:t>Read the text</w:t>
      </w:r>
      <w:r w:rsidR="00E33C79">
        <w:rPr>
          <w:lang w:val="en-US"/>
        </w:rPr>
        <w:t xml:space="preserve"> below</w:t>
      </w:r>
      <w:r w:rsidR="00722FA2">
        <w:rPr>
          <w:lang w:val="en-US"/>
        </w:rPr>
        <w:t>,</w:t>
      </w:r>
      <w:r w:rsidR="00AF24ED">
        <w:rPr>
          <w:lang w:val="en-US"/>
        </w:rPr>
        <w:t xml:space="preserve"> </w:t>
      </w:r>
      <w:r w:rsidR="00AF24ED">
        <w:rPr>
          <w:i/>
          <w:lang w:val="en-US"/>
        </w:rPr>
        <w:t>Variety is the Spice of English,</w:t>
      </w:r>
      <w:r w:rsidRPr="00832C2F">
        <w:rPr>
          <w:lang w:val="en-US"/>
        </w:rPr>
        <w:t xml:space="preserve"> and answer the subsequent questions. </w:t>
      </w:r>
      <w:r w:rsidR="00E33C79">
        <w:rPr>
          <w:lang w:val="en-US"/>
        </w:rPr>
        <w:t>Please note that t</w:t>
      </w:r>
      <w:r w:rsidRPr="00832C2F">
        <w:rPr>
          <w:lang w:val="en-US"/>
        </w:rPr>
        <w:t>he questions may contain several parts; read the questions carefully and make sure you answer all parts.</w:t>
      </w:r>
    </w:p>
    <w:p w14:paraId="03CCCE6C" w14:textId="77777777" w:rsidR="00AD3DDA" w:rsidRDefault="00AD3DDA" w:rsidP="001B3E2E">
      <w:pPr>
        <w:spacing w:line="360" w:lineRule="auto"/>
        <w:rPr>
          <w:lang w:val="en-US"/>
        </w:rPr>
      </w:pPr>
      <w:r>
        <w:rPr>
          <w:i/>
          <w:lang w:val="en-US"/>
        </w:rPr>
        <w:t xml:space="preserve">Variety is the Spice of English </w:t>
      </w:r>
      <w:r w:rsidRPr="00832C2F">
        <w:rPr>
          <w:lang w:val="en-US"/>
        </w:rPr>
        <w:t xml:space="preserve"> </w:t>
      </w:r>
    </w:p>
    <w:p w14:paraId="6317BBA1" w14:textId="77777777" w:rsidR="00206921" w:rsidRDefault="004E75AF" w:rsidP="001B3E2E">
      <w:pPr>
        <w:spacing w:after="0" w:line="360" w:lineRule="auto"/>
        <w:rPr>
          <w:lang w:val="en-US"/>
        </w:rPr>
      </w:pPr>
      <w:r>
        <w:rPr>
          <w:lang w:val="en-US"/>
        </w:rPr>
        <w:t>1</w:t>
      </w:r>
      <w:r>
        <w:rPr>
          <w:lang w:val="en-US"/>
        </w:rPr>
        <w:tab/>
      </w:r>
      <w:r w:rsidR="00AF24ED" w:rsidRPr="00B81A9F">
        <w:rPr>
          <w:u w:val="dashedHeavy"/>
          <w:lang w:val="en-US"/>
        </w:rPr>
        <w:t>The array of English accents and dialects brought to us every day by the mass media is</w:t>
      </w:r>
      <w:r w:rsidR="00AF24ED">
        <w:rPr>
          <w:lang w:val="en-US"/>
        </w:rPr>
        <w:t xml:space="preserve"> </w:t>
      </w:r>
    </w:p>
    <w:p w14:paraId="20860ABF" w14:textId="77777777" w:rsidR="00206921" w:rsidRDefault="00206921" w:rsidP="001B3E2E">
      <w:pPr>
        <w:spacing w:after="0" w:line="360" w:lineRule="auto"/>
        <w:rPr>
          <w:lang w:val="en-US"/>
        </w:rPr>
      </w:pPr>
      <w:r>
        <w:rPr>
          <w:lang w:val="en-US"/>
        </w:rPr>
        <w:t>2</w:t>
      </w:r>
      <w:r>
        <w:rPr>
          <w:lang w:val="en-US"/>
        </w:rPr>
        <w:tab/>
      </w:r>
      <w:r w:rsidR="00AF24ED" w:rsidRPr="00B81A9F">
        <w:rPr>
          <w:u w:val="dashedHeavy"/>
          <w:lang w:val="en-US"/>
        </w:rPr>
        <w:t>literally wit</w:t>
      </w:r>
      <w:r w:rsidR="00D51571" w:rsidRPr="00B81A9F">
        <w:rPr>
          <w:u w:val="dashedHeavy"/>
          <w:lang w:val="en-US"/>
        </w:rPr>
        <w:t>h</w:t>
      </w:r>
      <w:r w:rsidR="00AF24ED" w:rsidRPr="00B81A9F">
        <w:rPr>
          <w:u w:val="dashedHeavy"/>
          <w:lang w:val="en-US"/>
        </w:rPr>
        <w:t>out limits and borders.</w:t>
      </w:r>
      <w:r w:rsidR="00AF24ED">
        <w:rPr>
          <w:lang w:val="en-US"/>
        </w:rPr>
        <w:t xml:space="preserve"> Unless you intend to spend the rest of your life hunting </w:t>
      </w:r>
    </w:p>
    <w:p w14:paraId="51571382" w14:textId="77777777" w:rsidR="00206921" w:rsidRDefault="00206921" w:rsidP="001B3E2E">
      <w:pPr>
        <w:spacing w:after="0" w:line="360" w:lineRule="auto"/>
        <w:rPr>
          <w:lang w:val="en-US"/>
        </w:rPr>
      </w:pPr>
      <w:r>
        <w:rPr>
          <w:lang w:val="en-US"/>
        </w:rPr>
        <w:t>3</w:t>
      </w:r>
      <w:r>
        <w:rPr>
          <w:lang w:val="en-US"/>
        </w:rPr>
        <w:tab/>
      </w:r>
      <w:r w:rsidR="00AF24ED">
        <w:rPr>
          <w:lang w:val="en-US"/>
        </w:rPr>
        <w:t>and fis</w:t>
      </w:r>
      <w:r w:rsidR="00D51571">
        <w:rPr>
          <w:lang w:val="en-US"/>
        </w:rPr>
        <w:t>h</w:t>
      </w:r>
      <w:r w:rsidR="00AF24ED">
        <w:rPr>
          <w:lang w:val="en-US"/>
        </w:rPr>
        <w:t xml:space="preserve">ing and living offline </w:t>
      </w:r>
      <w:r w:rsidR="00D51571">
        <w:rPr>
          <w:lang w:val="en-US"/>
        </w:rPr>
        <w:t>i</w:t>
      </w:r>
      <w:r w:rsidR="00AF24ED">
        <w:rPr>
          <w:lang w:val="en-US"/>
        </w:rPr>
        <w:t>n a log cabin</w:t>
      </w:r>
      <w:r w:rsidR="00D51571">
        <w:rPr>
          <w:lang w:val="en-US"/>
        </w:rPr>
        <w:t>, y</w:t>
      </w:r>
      <w:r w:rsidR="00AF24ED">
        <w:rPr>
          <w:lang w:val="en-US"/>
        </w:rPr>
        <w:t>ou will have to familiarize yourself with</w:t>
      </w:r>
    </w:p>
    <w:p w14:paraId="14943F11" w14:textId="77777777" w:rsidR="00206921" w:rsidRDefault="00206921" w:rsidP="001B3E2E">
      <w:pPr>
        <w:spacing w:after="0" w:line="360" w:lineRule="auto"/>
        <w:rPr>
          <w:lang w:val="en-US"/>
        </w:rPr>
      </w:pPr>
      <w:r>
        <w:rPr>
          <w:lang w:val="en-US"/>
        </w:rPr>
        <w:t>4</w:t>
      </w:r>
      <w:r>
        <w:rPr>
          <w:lang w:val="en-US"/>
        </w:rPr>
        <w:tab/>
      </w:r>
      <w:r w:rsidR="00AF24ED">
        <w:rPr>
          <w:lang w:val="en-US"/>
        </w:rPr>
        <w:t xml:space="preserve">International English and communicate with people </w:t>
      </w:r>
      <w:r w:rsidR="00D51571">
        <w:rPr>
          <w:lang w:val="en-US"/>
        </w:rPr>
        <w:t xml:space="preserve">speaking anything from Chinglish to </w:t>
      </w:r>
    </w:p>
    <w:p w14:paraId="164424AD" w14:textId="77777777" w:rsidR="00AF24ED" w:rsidRPr="000F2B6D" w:rsidRDefault="00206921" w:rsidP="001B3E2E">
      <w:pPr>
        <w:spacing w:after="0" w:line="360" w:lineRule="auto"/>
        <w:rPr>
          <w:u w:val="single"/>
          <w:lang w:val="en-US"/>
        </w:rPr>
      </w:pPr>
      <w:r>
        <w:rPr>
          <w:lang w:val="en-US"/>
        </w:rPr>
        <w:t>5</w:t>
      </w:r>
      <w:r>
        <w:rPr>
          <w:lang w:val="en-US"/>
        </w:rPr>
        <w:tab/>
      </w:r>
      <w:r w:rsidR="00D51571">
        <w:rPr>
          <w:lang w:val="en-US"/>
        </w:rPr>
        <w:t xml:space="preserve">Estuary English. </w:t>
      </w:r>
      <w:r w:rsidR="00D51571" w:rsidRPr="000F2B6D">
        <w:rPr>
          <w:u w:val="single"/>
          <w:lang w:val="en-US"/>
        </w:rPr>
        <w:t xml:space="preserve">Therefore, you need International English. </w:t>
      </w:r>
    </w:p>
    <w:p w14:paraId="4F3FCED9" w14:textId="77777777" w:rsidR="00206921" w:rsidRDefault="00206921" w:rsidP="001B3E2E">
      <w:pPr>
        <w:spacing w:after="0" w:line="360" w:lineRule="auto"/>
        <w:rPr>
          <w:lang w:val="en-US"/>
        </w:rPr>
      </w:pPr>
      <w:r>
        <w:rPr>
          <w:lang w:val="en-US"/>
        </w:rPr>
        <w:t>6</w:t>
      </w:r>
      <w:r w:rsidR="00D51571">
        <w:rPr>
          <w:lang w:val="en-US"/>
        </w:rPr>
        <w:tab/>
      </w:r>
      <w:r>
        <w:rPr>
          <w:lang w:val="en-US"/>
        </w:rPr>
        <w:tab/>
      </w:r>
      <w:r w:rsidR="00D51571">
        <w:rPr>
          <w:lang w:val="en-US"/>
        </w:rPr>
        <w:t xml:space="preserve">In spite of all the differences, the “Englishes” all </w:t>
      </w:r>
      <w:r w:rsidR="00D51571" w:rsidRPr="00333BC4">
        <w:rPr>
          <w:u w:val="dash"/>
          <w:lang w:val="en-US"/>
        </w:rPr>
        <w:t>share</w:t>
      </w:r>
      <w:r w:rsidR="00DB215F">
        <w:rPr>
          <w:u w:val="dash"/>
          <w:lang w:val="en-US"/>
        </w:rPr>
        <w:t xml:space="preserve"> </w:t>
      </w:r>
      <w:r w:rsidR="00D51571">
        <w:rPr>
          <w:lang w:val="en-US"/>
        </w:rPr>
        <w:t xml:space="preserve">a common core of something </w:t>
      </w:r>
    </w:p>
    <w:p w14:paraId="5DEF380B" w14:textId="77777777" w:rsidR="00206921" w:rsidRDefault="00206921" w:rsidP="001B3E2E">
      <w:pPr>
        <w:spacing w:after="0" w:line="360" w:lineRule="auto"/>
        <w:rPr>
          <w:lang w:val="en-US"/>
        </w:rPr>
      </w:pPr>
      <w:r>
        <w:rPr>
          <w:lang w:val="en-US"/>
        </w:rPr>
        <w:t>7</w:t>
      </w:r>
      <w:r>
        <w:rPr>
          <w:lang w:val="en-US"/>
        </w:rPr>
        <w:tab/>
      </w:r>
      <w:r w:rsidR="00D51571">
        <w:rPr>
          <w:lang w:val="en-US"/>
        </w:rPr>
        <w:t xml:space="preserve">we could call World Standard English and, therefore, they are </w:t>
      </w:r>
      <w:r w:rsidR="00D51571" w:rsidRPr="008B47E8">
        <w:rPr>
          <w:u w:val="double"/>
          <w:lang w:val="en-US"/>
        </w:rPr>
        <w:t>mutually</w:t>
      </w:r>
      <w:r w:rsidR="00D51571">
        <w:rPr>
          <w:lang w:val="en-US"/>
        </w:rPr>
        <w:t xml:space="preserve"> </w:t>
      </w:r>
      <w:r w:rsidR="00D51571" w:rsidRPr="008B47E8">
        <w:rPr>
          <w:u w:val="double"/>
          <w:lang w:val="en-US"/>
        </w:rPr>
        <w:t>intelligible</w:t>
      </w:r>
      <w:r w:rsidR="00D51571">
        <w:rPr>
          <w:lang w:val="en-US"/>
        </w:rPr>
        <w:t xml:space="preserve">. There </w:t>
      </w:r>
      <w:r w:rsidR="00D51571" w:rsidRPr="00333BC4">
        <w:rPr>
          <w:u w:val="dash"/>
          <w:lang w:val="en-US"/>
        </w:rPr>
        <w:t>are</w:t>
      </w:r>
      <w:r w:rsidR="00D51571">
        <w:rPr>
          <w:lang w:val="en-US"/>
        </w:rPr>
        <w:t xml:space="preserve"> </w:t>
      </w:r>
      <w:r>
        <w:rPr>
          <w:lang w:val="en-US"/>
        </w:rPr>
        <w:t>8</w:t>
      </w:r>
      <w:r>
        <w:rPr>
          <w:lang w:val="en-US"/>
        </w:rPr>
        <w:tab/>
      </w:r>
      <w:r w:rsidR="00D51571" w:rsidRPr="00CB646C">
        <w:rPr>
          <w:u w:val="thick"/>
          <w:lang w:val="en-US"/>
        </w:rPr>
        <w:t>differences in vocabulary, grammar and spelling</w:t>
      </w:r>
      <w:r w:rsidR="00D51571">
        <w:rPr>
          <w:lang w:val="en-US"/>
        </w:rPr>
        <w:t xml:space="preserve">, but these </w:t>
      </w:r>
      <w:r w:rsidR="00D51571" w:rsidRPr="00333BC4">
        <w:rPr>
          <w:u w:val="dash"/>
          <w:lang w:val="en-US"/>
        </w:rPr>
        <w:t>are</w:t>
      </w:r>
      <w:r w:rsidR="00D51571">
        <w:rPr>
          <w:lang w:val="en-US"/>
        </w:rPr>
        <w:t xml:space="preserve"> never so </w:t>
      </w:r>
      <w:r w:rsidR="00D51571" w:rsidRPr="008B47E8">
        <w:rPr>
          <w:u w:val="double"/>
          <w:lang w:val="en-US"/>
        </w:rPr>
        <w:t>extensive</w:t>
      </w:r>
      <w:r w:rsidR="00D51571">
        <w:rPr>
          <w:lang w:val="en-US"/>
        </w:rPr>
        <w:t xml:space="preserve"> that </w:t>
      </w:r>
    </w:p>
    <w:p w14:paraId="3D45D656" w14:textId="77777777" w:rsidR="00206921" w:rsidRDefault="00206921" w:rsidP="001B3E2E">
      <w:pPr>
        <w:spacing w:after="0" w:line="360" w:lineRule="auto"/>
        <w:rPr>
          <w:lang w:val="en-US"/>
        </w:rPr>
      </w:pPr>
      <w:r>
        <w:rPr>
          <w:lang w:val="en-US"/>
        </w:rPr>
        <w:t>9</w:t>
      </w:r>
      <w:r>
        <w:rPr>
          <w:lang w:val="en-US"/>
        </w:rPr>
        <w:tab/>
      </w:r>
      <w:r w:rsidR="00D51571">
        <w:rPr>
          <w:lang w:val="en-US"/>
        </w:rPr>
        <w:t xml:space="preserve">intelligibility is lost. </w:t>
      </w:r>
      <w:r w:rsidR="00D51571" w:rsidRPr="00CB646C">
        <w:rPr>
          <w:u w:val="thick"/>
          <w:lang w:val="en-US"/>
        </w:rPr>
        <w:t>In a written text</w:t>
      </w:r>
      <w:r w:rsidR="00D51571">
        <w:rPr>
          <w:lang w:val="en-US"/>
        </w:rPr>
        <w:t xml:space="preserve">, a bit of detective work </w:t>
      </w:r>
      <w:r w:rsidR="00861CCA">
        <w:rPr>
          <w:lang w:val="en-US"/>
        </w:rPr>
        <w:t xml:space="preserve">might be necessary to find out </w:t>
      </w:r>
    </w:p>
    <w:p w14:paraId="3B3C8100" w14:textId="77777777" w:rsidR="00206921" w:rsidRDefault="00206921" w:rsidP="001B3E2E">
      <w:pPr>
        <w:spacing w:after="0" w:line="360" w:lineRule="auto"/>
        <w:rPr>
          <w:lang w:val="en-US"/>
        </w:rPr>
      </w:pPr>
      <w:r>
        <w:rPr>
          <w:lang w:val="en-US"/>
        </w:rPr>
        <w:t>10</w:t>
      </w:r>
      <w:r>
        <w:rPr>
          <w:lang w:val="en-US"/>
        </w:rPr>
        <w:tab/>
      </w:r>
      <w:r w:rsidR="00861CCA">
        <w:rPr>
          <w:lang w:val="en-US"/>
        </w:rPr>
        <w:t>what kind of English it is written in, but spoken English is always a give</w:t>
      </w:r>
      <w:r w:rsidR="004E75AF">
        <w:rPr>
          <w:lang w:val="en-US"/>
        </w:rPr>
        <w:t>a</w:t>
      </w:r>
      <w:r w:rsidR="00861CCA">
        <w:rPr>
          <w:lang w:val="en-US"/>
        </w:rPr>
        <w:t xml:space="preserve">way. </w:t>
      </w:r>
      <w:r w:rsidR="004E75AF" w:rsidRPr="000F2B6D">
        <w:rPr>
          <w:u w:val="single"/>
          <w:lang w:val="en-US"/>
        </w:rPr>
        <w:t>The differences</w:t>
      </w:r>
      <w:r w:rsidR="004E75AF">
        <w:rPr>
          <w:lang w:val="en-US"/>
        </w:rPr>
        <w:t xml:space="preserve"> </w:t>
      </w:r>
      <w:r>
        <w:rPr>
          <w:lang w:val="en-US"/>
        </w:rPr>
        <w:t>11</w:t>
      </w:r>
      <w:r>
        <w:rPr>
          <w:lang w:val="en-US"/>
        </w:rPr>
        <w:tab/>
      </w:r>
      <w:r w:rsidR="004E75AF" w:rsidRPr="000F2B6D">
        <w:rPr>
          <w:u w:val="single"/>
          <w:lang w:val="en-US"/>
        </w:rPr>
        <w:t>in grammar between American English and British English usage are relatively slight.</w:t>
      </w:r>
      <w:r w:rsidR="004E75AF">
        <w:rPr>
          <w:lang w:val="en-US"/>
        </w:rPr>
        <w:t xml:space="preserve"> </w:t>
      </w:r>
    </w:p>
    <w:p w14:paraId="1B2DBC16" w14:textId="77777777" w:rsidR="00206921" w:rsidRDefault="00206921" w:rsidP="001B3E2E">
      <w:pPr>
        <w:spacing w:after="0" w:line="360" w:lineRule="auto"/>
        <w:rPr>
          <w:lang w:val="en-US"/>
        </w:rPr>
      </w:pPr>
      <w:r>
        <w:rPr>
          <w:lang w:val="en-US"/>
        </w:rPr>
        <w:t>12</w:t>
      </w:r>
      <w:r>
        <w:rPr>
          <w:lang w:val="en-US"/>
        </w:rPr>
        <w:tab/>
      </w:r>
      <w:r w:rsidR="004E75AF" w:rsidRPr="008B47E8">
        <w:rPr>
          <w:u w:val="double"/>
          <w:lang w:val="en-US"/>
        </w:rPr>
        <w:t>Furthermore</w:t>
      </w:r>
      <w:r w:rsidR="004E75AF">
        <w:rPr>
          <w:lang w:val="en-US"/>
        </w:rPr>
        <w:t xml:space="preserve">, there are </w:t>
      </w:r>
      <w:r w:rsidR="004E75AF" w:rsidRPr="00CB646C">
        <w:rPr>
          <w:u w:val="thick"/>
          <w:lang w:val="en-US"/>
        </w:rPr>
        <w:t>plenty of variations</w:t>
      </w:r>
      <w:r w:rsidR="004E75AF">
        <w:rPr>
          <w:lang w:val="en-US"/>
        </w:rPr>
        <w:t xml:space="preserve"> within each country and particularly </w:t>
      </w:r>
      <w:r w:rsidR="004E75AF" w:rsidRPr="00CB646C">
        <w:rPr>
          <w:u w:val="thick"/>
          <w:lang w:val="en-US"/>
        </w:rPr>
        <w:t>between the</w:t>
      </w:r>
      <w:r w:rsidR="004E75AF">
        <w:rPr>
          <w:lang w:val="en-US"/>
        </w:rPr>
        <w:t xml:space="preserve"> </w:t>
      </w:r>
      <w:r>
        <w:rPr>
          <w:lang w:val="en-US"/>
        </w:rPr>
        <w:t>13</w:t>
      </w:r>
      <w:r>
        <w:rPr>
          <w:lang w:val="en-US"/>
        </w:rPr>
        <w:tab/>
      </w:r>
      <w:r w:rsidR="004E75AF" w:rsidRPr="00CB646C">
        <w:rPr>
          <w:u w:val="thick"/>
          <w:lang w:val="en-US"/>
        </w:rPr>
        <w:t>older and younger generations.</w:t>
      </w:r>
      <w:r w:rsidR="004E75AF">
        <w:rPr>
          <w:lang w:val="en-US"/>
        </w:rPr>
        <w:t xml:space="preserve"> Therefore, it is not wise to generalize too much or be too </w:t>
      </w:r>
    </w:p>
    <w:p w14:paraId="44955EB9" w14:textId="77777777" w:rsidR="00D51571" w:rsidRDefault="00206921" w:rsidP="001B3E2E">
      <w:pPr>
        <w:spacing w:after="0" w:line="360" w:lineRule="auto"/>
        <w:rPr>
          <w:lang w:val="en-US"/>
        </w:rPr>
      </w:pPr>
      <w:r>
        <w:rPr>
          <w:lang w:val="en-US"/>
        </w:rPr>
        <w:t>14</w:t>
      </w:r>
      <w:r>
        <w:rPr>
          <w:lang w:val="en-US"/>
        </w:rPr>
        <w:tab/>
      </w:r>
      <w:r w:rsidR="004E75AF">
        <w:rPr>
          <w:lang w:val="en-US"/>
        </w:rPr>
        <w:t xml:space="preserve">categorical about what is right or wrong.  </w:t>
      </w:r>
    </w:p>
    <w:p w14:paraId="315FCB08" w14:textId="77777777" w:rsidR="00206921" w:rsidRDefault="00206921" w:rsidP="001B3E2E">
      <w:pPr>
        <w:spacing w:after="0" w:line="360" w:lineRule="auto"/>
        <w:rPr>
          <w:lang w:val="en-US"/>
        </w:rPr>
      </w:pPr>
      <w:r>
        <w:rPr>
          <w:lang w:val="en-US"/>
        </w:rPr>
        <w:t>15</w:t>
      </w:r>
      <w:r>
        <w:rPr>
          <w:lang w:val="en-US"/>
        </w:rPr>
        <w:tab/>
      </w:r>
      <w:r>
        <w:rPr>
          <w:lang w:val="en-US"/>
        </w:rPr>
        <w:tab/>
      </w:r>
      <w:r w:rsidR="00861CCA">
        <w:rPr>
          <w:lang w:val="en-US"/>
        </w:rPr>
        <w:t xml:space="preserve">English is one of the </w:t>
      </w:r>
      <w:r w:rsidR="00861CCA" w:rsidRPr="008B47E8">
        <w:rPr>
          <w:u w:val="double"/>
          <w:lang w:val="en-US"/>
        </w:rPr>
        <w:t>official</w:t>
      </w:r>
      <w:r w:rsidR="00861CCA">
        <w:rPr>
          <w:lang w:val="en-US"/>
        </w:rPr>
        <w:t xml:space="preserve"> languages of India, and, at least, 20% of the population </w:t>
      </w:r>
      <w:r>
        <w:rPr>
          <w:lang w:val="en-US"/>
        </w:rPr>
        <w:t>16</w:t>
      </w:r>
      <w:r>
        <w:rPr>
          <w:lang w:val="en-US"/>
        </w:rPr>
        <w:tab/>
      </w:r>
      <w:r w:rsidR="00861CCA">
        <w:rPr>
          <w:lang w:val="en-US"/>
        </w:rPr>
        <w:t xml:space="preserve">speak English. </w:t>
      </w:r>
      <w:r w:rsidR="00861CCA" w:rsidRPr="002256D6">
        <w:rPr>
          <w:u w:val="single"/>
          <w:lang w:val="en-US"/>
        </w:rPr>
        <w:t>The accents of Indian English vary greatly, depending on the speaker’s first</w:t>
      </w:r>
      <w:r w:rsidR="00861CCA">
        <w:rPr>
          <w:lang w:val="en-US"/>
        </w:rPr>
        <w:t xml:space="preserve"> </w:t>
      </w:r>
    </w:p>
    <w:p w14:paraId="42FCB3FE" w14:textId="77777777" w:rsidR="00206921" w:rsidRDefault="00206921" w:rsidP="001B3E2E">
      <w:pPr>
        <w:spacing w:after="0" w:line="360" w:lineRule="auto"/>
        <w:rPr>
          <w:lang w:val="en-US"/>
        </w:rPr>
      </w:pPr>
      <w:r>
        <w:rPr>
          <w:lang w:val="en-US"/>
        </w:rPr>
        <w:t>17</w:t>
      </w:r>
      <w:r>
        <w:rPr>
          <w:lang w:val="en-US"/>
        </w:rPr>
        <w:tab/>
      </w:r>
      <w:r w:rsidR="00861CCA" w:rsidRPr="002256D6">
        <w:rPr>
          <w:u w:val="single"/>
          <w:lang w:val="en-US"/>
        </w:rPr>
        <w:t>language.</w:t>
      </w:r>
      <w:r w:rsidR="00861CCA">
        <w:rPr>
          <w:lang w:val="en-US"/>
        </w:rPr>
        <w:t xml:space="preserve"> The more educated and </w:t>
      </w:r>
      <w:r w:rsidR="00861CCA" w:rsidRPr="00D6196C">
        <w:rPr>
          <w:lang w:val="en-US"/>
        </w:rPr>
        <w:t>proficient</w:t>
      </w:r>
      <w:r w:rsidR="00861CCA">
        <w:rPr>
          <w:lang w:val="en-US"/>
        </w:rPr>
        <w:t xml:space="preserve"> a speaker is, the closer his or </w:t>
      </w:r>
      <w:r w:rsidR="00F920D7">
        <w:rPr>
          <w:lang w:val="en-US"/>
        </w:rPr>
        <w:t xml:space="preserve">her </w:t>
      </w:r>
      <w:r w:rsidR="00861CCA">
        <w:rPr>
          <w:lang w:val="en-US"/>
        </w:rPr>
        <w:t xml:space="preserve">English will be to </w:t>
      </w:r>
      <w:r>
        <w:rPr>
          <w:lang w:val="en-US"/>
        </w:rPr>
        <w:t>18</w:t>
      </w:r>
      <w:r>
        <w:rPr>
          <w:lang w:val="en-US"/>
        </w:rPr>
        <w:tab/>
      </w:r>
      <w:r w:rsidR="00861CCA">
        <w:rPr>
          <w:lang w:val="en-US"/>
        </w:rPr>
        <w:t xml:space="preserve">British English. </w:t>
      </w:r>
      <w:r w:rsidR="001B3E2E">
        <w:rPr>
          <w:lang w:val="en-US"/>
        </w:rPr>
        <w:t xml:space="preserve">Indian English often </w:t>
      </w:r>
      <w:r w:rsidR="001B3E2E" w:rsidRPr="00333BC4">
        <w:rPr>
          <w:u w:val="dash"/>
          <w:lang w:val="en-US"/>
        </w:rPr>
        <w:t>appears</w:t>
      </w:r>
      <w:r w:rsidR="001B3E2E">
        <w:rPr>
          <w:lang w:val="en-US"/>
        </w:rPr>
        <w:t xml:space="preserve"> to put the stress accents at other syllables than </w:t>
      </w:r>
      <w:r>
        <w:rPr>
          <w:lang w:val="en-US"/>
        </w:rPr>
        <w:t>19</w:t>
      </w:r>
      <w:r>
        <w:rPr>
          <w:lang w:val="en-US"/>
        </w:rPr>
        <w:tab/>
      </w:r>
      <w:r w:rsidR="001B3E2E">
        <w:rPr>
          <w:lang w:val="en-US"/>
        </w:rPr>
        <w:t xml:space="preserve">British English, which </w:t>
      </w:r>
      <w:r w:rsidR="001B3E2E" w:rsidRPr="00CB646C">
        <w:rPr>
          <w:u w:val="thick"/>
          <w:lang w:val="en-US"/>
        </w:rPr>
        <w:t>may create</w:t>
      </w:r>
      <w:r w:rsidR="001B3E2E">
        <w:rPr>
          <w:lang w:val="en-US"/>
        </w:rPr>
        <w:t xml:space="preserve"> a kind of</w:t>
      </w:r>
      <w:r w:rsidR="000F56E1">
        <w:rPr>
          <w:lang w:val="en-US"/>
        </w:rPr>
        <w:t xml:space="preserve"> “machine-gun” rhythm and a clear difference in </w:t>
      </w:r>
    </w:p>
    <w:p w14:paraId="7391F90D" w14:textId="77777777" w:rsidR="00861CCA" w:rsidRDefault="00206921" w:rsidP="001B3E2E">
      <w:pPr>
        <w:spacing w:after="0" w:line="360" w:lineRule="auto"/>
        <w:rPr>
          <w:lang w:val="en-US"/>
        </w:rPr>
      </w:pPr>
      <w:r>
        <w:rPr>
          <w:lang w:val="en-US"/>
        </w:rPr>
        <w:t>20</w:t>
      </w:r>
      <w:r>
        <w:rPr>
          <w:lang w:val="en-US"/>
        </w:rPr>
        <w:tab/>
      </w:r>
      <w:r w:rsidR="000F56E1">
        <w:rPr>
          <w:lang w:val="en-US"/>
        </w:rPr>
        <w:t xml:space="preserve">how words are stressed and pronounced. </w:t>
      </w:r>
    </w:p>
    <w:p w14:paraId="420C6980" w14:textId="77777777" w:rsidR="00206921" w:rsidRDefault="00206921" w:rsidP="001B3E2E">
      <w:pPr>
        <w:spacing w:after="0" w:line="360" w:lineRule="auto"/>
        <w:rPr>
          <w:lang w:val="en-US"/>
        </w:rPr>
      </w:pPr>
      <w:r>
        <w:rPr>
          <w:lang w:val="en-US"/>
        </w:rPr>
        <w:t>21</w:t>
      </w:r>
      <w:r>
        <w:rPr>
          <w:lang w:val="en-US"/>
        </w:rPr>
        <w:tab/>
      </w:r>
      <w:r>
        <w:rPr>
          <w:lang w:val="en-US"/>
        </w:rPr>
        <w:tab/>
      </w:r>
      <w:r w:rsidR="000F56E1">
        <w:rPr>
          <w:lang w:val="en-US"/>
        </w:rPr>
        <w:t xml:space="preserve">In many varieties of English, it is possible to trace certain characteristics from the </w:t>
      </w:r>
    </w:p>
    <w:p w14:paraId="71381E0D" w14:textId="77777777" w:rsidR="00206921" w:rsidRDefault="00206921" w:rsidP="001B3E2E">
      <w:pPr>
        <w:spacing w:after="0" w:line="360" w:lineRule="auto"/>
        <w:rPr>
          <w:lang w:val="en-US"/>
        </w:rPr>
      </w:pPr>
      <w:r>
        <w:rPr>
          <w:lang w:val="en-US"/>
        </w:rPr>
        <w:t>22</w:t>
      </w:r>
      <w:r>
        <w:rPr>
          <w:lang w:val="en-US"/>
        </w:rPr>
        <w:tab/>
      </w:r>
      <w:r w:rsidR="000F56E1" w:rsidRPr="008B47E8">
        <w:rPr>
          <w:lang w:val="en-US"/>
        </w:rPr>
        <w:t>original</w:t>
      </w:r>
      <w:r w:rsidR="000F56E1">
        <w:rPr>
          <w:lang w:val="en-US"/>
        </w:rPr>
        <w:t xml:space="preserve"> settlers. </w:t>
      </w:r>
      <w:r w:rsidR="000F56E1" w:rsidRPr="00CB646C">
        <w:rPr>
          <w:u w:val="thick"/>
          <w:lang w:val="en-US"/>
        </w:rPr>
        <w:t>Many of the convicts who were sent to Australia in the late 18</w:t>
      </w:r>
      <w:r w:rsidR="000F56E1" w:rsidRPr="00CB646C">
        <w:rPr>
          <w:u w:val="thick"/>
          <w:vertAlign w:val="superscript"/>
          <w:lang w:val="en-US"/>
        </w:rPr>
        <w:t>th</w:t>
      </w:r>
      <w:r w:rsidR="000F56E1" w:rsidRPr="00CB646C">
        <w:rPr>
          <w:u w:val="thick"/>
          <w:lang w:val="en-US"/>
        </w:rPr>
        <w:t xml:space="preserve"> and early</w:t>
      </w:r>
      <w:r w:rsidR="000F56E1">
        <w:rPr>
          <w:lang w:val="en-US"/>
        </w:rPr>
        <w:t xml:space="preserve"> </w:t>
      </w:r>
    </w:p>
    <w:p w14:paraId="10E5CEAA" w14:textId="77777777" w:rsidR="00B93C81" w:rsidRDefault="00206921" w:rsidP="001B3E2E">
      <w:pPr>
        <w:spacing w:after="0" w:line="360" w:lineRule="auto"/>
        <w:rPr>
          <w:lang w:val="en-US"/>
        </w:rPr>
      </w:pPr>
      <w:r>
        <w:rPr>
          <w:lang w:val="en-US"/>
        </w:rPr>
        <w:t>23</w:t>
      </w:r>
      <w:r>
        <w:rPr>
          <w:lang w:val="en-US"/>
        </w:rPr>
        <w:tab/>
      </w:r>
      <w:r w:rsidR="000F56E1" w:rsidRPr="00CB646C">
        <w:rPr>
          <w:u w:val="thick"/>
          <w:lang w:val="en-US"/>
        </w:rPr>
        <w:t>19</w:t>
      </w:r>
      <w:r w:rsidR="000F56E1" w:rsidRPr="00CB646C">
        <w:rPr>
          <w:u w:val="thick"/>
          <w:vertAlign w:val="superscript"/>
          <w:lang w:val="en-US"/>
        </w:rPr>
        <w:t>th</w:t>
      </w:r>
      <w:r w:rsidR="000F56E1" w:rsidRPr="00CB646C">
        <w:rPr>
          <w:u w:val="thick"/>
          <w:lang w:val="en-US"/>
        </w:rPr>
        <w:t xml:space="preserve"> century</w:t>
      </w:r>
      <w:r w:rsidR="000F56E1">
        <w:rPr>
          <w:lang w:val="en-US"/>
        </w:rPr>
        <w:t xml:space="preserve"> </w:t>
      </w:r>
      <w:r w:rsidR="000F56E1" w:rsidRPr="00333BC4">
        <w:rPr>
          <w:u w:val="dash"/>
          <w:lang w:val="en-US"/>
        </w:rPr>
        <w:t>were</w:t>
      </w:r>
      <w:r w:rsidR="000F56E1">
        <w:rPr>
          <w:lang w:val="en-US"/>
        </w:rPr>
        <w:t xml:space="preserve"> from London and Ireland</w:t>
      </w:r>
      <w:r w:rsidR="00B93C81">
        <w:rPr>
          <w:lang w:val="en-US"/>
        </w:rPr>
        <w:t>.</w:t>
      </w:r>
      <w:r w:rsidR="000F56E1">
        <w:rPr>
          <w:lang w:val="en-US"/>
        </w:rPr>
        <w:t xml:space="preserve"> </w:t>
      </w:r>
      <w:r w:rsidR="00B93C81">
        <w:rPr>
          <w:lang w:val="en-US"/>
        </w:rPr>
        <w:t>F</w:t>
      </w:r>
      <w:r w:rsidR="000F56E1">
        <w:rPr>
          <w:lang w:val="en-US"/>
        </w:rPr>
        <w:t xml:space="preserve">eatures of </w:t>
      </w:r>
      <w:r w:rsidR="000F2B6D">
        <w:rPr>
          <w:lang w:val="en-US"/>
        </w:rPr>
        <w:t>C</w:t>
      </w:r>
      <w:r w:rsidR="000F56E1">
        <w:rPr>
          <w:lang w:val="en-US"/>
        </w:rPr>
        <w:t xml:space="preserve">ockney and Irish English can be </w:t>
      </w:r>
    </w:p>
    <w:p w14:paraId="5B35FFA3" w14:textId="77777777" w:rsidR="00206921" w:rsidRDefault="00206921" w:rsidP="001B3E2E">
      <w:pPr>
        <w:spacing w:after="0" w:line="360" w:lineRule="auto"/>
        <w:rPr>
          <w:lang w:val="en-US"/>
        </w:rPr>
      </w:pPr>
      <w:r>
        <w:rPr>
          <w:lang w:val="en-US"/>
        </w:rPr>
        <w:t>24</w:t>
      </w:r>
      <w:r>
        <w:rPr>
          <w:lang w:val="en-US"/>
        </w:rPr>
        <w:tab/>
      </w:r>
      <w:r w:rsidR="000F56E1">
        <w:rPr>
          <w:lang w:val="en-US"/>
        </w:rPr>
        <w:t xml:space="preserve">traced in the speech patterns heard in Australia today. </w:t>
      </w:r>
      <w:r w:rsidR="004E75AF" w:rsidRPr="002256D6">
        <w:rPr>
          <w:u w:val="single"/>
          <w:lang w:val="en-US"/>
        </w:rPr>
        <w:t>Several words commonly thought of</w:t>
      </w:r>
      <w:r w:rsidR="004E75AF">
        <w:rPr>
          <w:lang w:val="en-US"/>
        </w:rPr>
        <w:t xml:space="preserve"> </w:t>
      </w:r>
      <w:r>
        <w:rPr>
          <w:lang w:val="en-US"/>
        </w:rPr>
        <w:t>25</w:t>
      </w:r>
      <w:r>
        <w:rPr>
          <w:lang w:val="en-US"/>
        </w:rPr>
        <w:tab/>
      </w:r>
      <w:r w:rsidR="004E75AF" w:rsidRPr="002256D6">
        <w:rPr>
          <w:u w:val="single"/>
          <w:lang w:val="en-US"/>
        </w:rPr>
        <w:t>as Australian started out in Britain</w:t>
      </w:r>
      <w:r w:rsidR="002256D6">
        <w:rPr>
          <w:u w:val="single"/>
          <w:lang w:val="en-US"/>
        </w:rPr>
        <w:t>,</w:t>
      </w:r>
      <w:r w:rsidR="004E75AF">
        <w:rPr>
          <w:lang w:val="en-US"/>
        </w:rPr>
        <w:t xml:space="preserve"> and </w:t>
      </w:r>
      <w:r w:rsidR="002256D6">
        <w:rPr>
          <w:lang w:val="en-US"/>
        </w:rPr>
        <w:t xml:space="preserve">the words </w:t>
      </w:r>
      <w:r w:rsidR="004E75AF">
        <w:rPr>
          <w:lang w:val="en-US"/>
        </w:rPr>
        <w:t xml:space="preserve">may still be heard </w:t>
      </w:r>
      <w:r w:rsidR="004E75AF" w:rsidRPr="008B47E8">
        <w:rPr>
          <w:u w:val="double"/>
          <w:lang w:val="en-US"/>
        </w:rPr>
        <w:t>locally</w:t>
      </w:r>
      <w:r w:rsidR="004E75AF">
        <w:rPr>
          <w:lang w:val="en-US"/>
        </w:rPr>
        <w:t xml:space="preserve"> in British dialects. </w:t>
      </w:r>
    </w:p>
    <w:p w14:paraId="419CECAD" w14:textId="77777777" w:rsidR="000F56E1" w:rsidRDefault="00206921" w:rsidP="001B3E2E">
      <w:pPr>
        <w:spacing w:after="0" w:line="360" w:lineRule="auto"/>
        <w:rPr>
          <w:lang w:val="en-US"/>
        </w:rPr>
      </w:pPr>
      <w:r>
        <w:rPr>
          <w:lang w:val="en-US"/>
        </w:rPr>
        <w:lastRenderedPageBreak/>
        <w:t>26</w:t>
      </w:r>
      <w:r>
        <w:rPr>
          <w:lang w:val="en-US"/>
        </w:rPr>
        <w:tab/>
        <w:t>S</w:t>
      </w:r>
      <w:r w:rsidR="004E75AF">
        <w:rPr>
          <w:lang w:val="en-US"/>
        </w:rPr>
        <w:t>ometimes</w:t>
      </w:r>
      <w:r w:rsidR="000F2B6D">
        <w:rPr>
          <w:lang w:val="en-US"/>
        </w:rPr>
        <w:t>,</w:t>
      </w:r>
      <w:r w:rsidR="004E75AF">
        <w:rPr>
          <w:lang w:val="en-US"/>
        </w:rPr>
        <w:t xml:space="preserve"> Australian English </w:t>
      </w:r>
      <w:r w:rsidR="004E75AF" w:rsidRPr="00CB646C">
        <w:rPr>
          <w:u w:val="thick"/>
          <w:lang w:val="en-US"/>
        </w:rPr>
        <w:t>uses</w:t>
      </w:r>
      <w:r w:rsidR="004E75AF">
        <w:rPr>
          <w:lang w:val="en-US"/>
        </w:rPr>
        <w:t xml:space="preserve"> British words, and sometimes</w:t>
      </w:r>
      <w:r w:rsidR="000F2B6D">
        <w:rPr>
          <w:lang w:val="en-US"/>
        </w:rPr>
        <w:t>,</w:t>
      </w:r>
      <w:r w:rsidR="004E75AF">
        <w:rPr>
          <w:lang w:val="en-US"/>
        </w:rPr>
        <w:t xml:space="preserve"> the American alternatives </w:t>
      </w:r>
      <w:r>
        <w:rPr>
          <w:lang w:val="en-US"/>
        </w:rPr>
        <w:t>27</w:t>
      </w:r>
      <w:r>
        <w:rPr>
          <w:lang w:val="en-US"/>
        </w:rPr>
        <w:tab/>
      </w:r>
      <w:r w:rsidR="004E75AF">
        <w:rPr>
          <w:lang w:val="en-US"/>
        </w:rPr>
        <w:t xml:space="preserve">are preferred. </w:t>
      </w:r>
      <w:r w:rsidR="004E75AF" w:rsidRPr="00CB646C">
        <w:rPr>
          <w:u w:val="thick"/>
          <w:lang w:val="en-US"/>
        </w:rPr>
        <w:t>Spelling</w:t>
      </w:r>
      <w:r w:rsidR="004E75AF">
        <w:rPr>
          <w:lang w:val="en-US"/>
        </w:rPr>
        <w:t xml:space="preserve"> is also mixed with </w:t>
      </w:r>
      <w:r w:rsidR="004E75AF" w:rsidRPr="008B47E8">
        <w:rPr>
          <w:u w:val="double"/>
          <w:lang w:val="en-US"/>
        </w:rPr>
        <w:t>considerable</w:t>
      </w:r>
      <w:r w:rsidR="004E75AF">
        <w:rPr>
          <w:lang w:val="en-US"/>
        </w:rPr>
        <w:t xml:space="preserve"> variation across states and between </w:t>
      </w:r>
      <w:r>
        <w:rPr>
          <w:lang w:val="en-US"/>
        </w:rPr>
        <w:t>28</w:t>
      </w:r>
      <w:r>
        <w:rPr>
          <w:lang w:val="en-US"/>
        </w:rPr>
        <w:tab/>
      </w:r>
      <w:r w:rsidR="004E75AF">
        <w:rPr>
          <w:lang w:val="en-US"/>
        </w:rPr>
        <w:t>age groups.</w:t>
      </w:r>
    </w:p>
    <w:p w14:paraId="3C30883B" w14:textId="77777777" w:rsidR="00206921" w:rsidRDefault="00206921" w:rsidP="001B3E2E">
      <w:pPr>
        <w:spacing w:after="0" w:line="360" w:lineRule="auto"/>
        <w:jc w:val="both"/>
        <w:rPr>
          <w:lang w:val="en-US"/>
        </w:rPr>
      </w:pPr>
      <w:r>
        <w:rPr>
          <w:lang w:val="en-US"/>
        </w:rPr>
        <w:t>29</w:t>
      </w:r>
      <w:r>
        <w:rPr>
          <w:lang w:val="en-US"/>
        </w:rPr>
        <w:tab/>
      </w:r>
      <w:r w:rsidR="00861CCA">
        <w:rPr>
          <w:lang w:val="en-US"/>
        </w:rPr>
        <w:tab/>
      </w:r>
      <w:r w:rsidR="00861CCA" w:rsidRPr="002256D6">
        <w:rPr>
          <w:u w:val="single"/>
          <w:lang w:val="en-US"/>
        </w:rPr>
        <w:t>So far in the history of the English language, most official varieties are mutually</w:t>
      </w:r>
      <w:r w:rsidR="00861CCA">
        <w:rPr>
          <w:lang w:val="en-US"/>
        </w:rPr>
        <w:t xml:space="preserve"> </w:t>
      </w:r>
    </w:p>
    <w:p w14:paraId="2CE7220A" w14:textId="77777777" w:rsidR="00206921" w:rsidRDefault="00206921" w:rsidP="001B3E2E">
      <w:pPr>
        <w:spacing w:after="0" w:line="360" w:lineRule="auto"/>
        <w:jc w:val="both"/>
        <w:rPr>
          <w:lang w:val="en-US"/>
        </w:rPr>
      </w:pPr>
      <w:r>
        <w:rPr>
          <w:lang w:val="en-US"/>
        </w:rPr>
        <w:t>30</w:t>
      </w:r>
      <w:r>
        <w:rPr>
          <w:lang w:val="en-US"/>
        </w:rPr>
        <w:tab/>
      </w:r>
      <w:r w:rsidR="00861CCA" w:rsidRPr="002256D6">
        <w:rPr>
          <w:u w:val="single"/>
          <w:lang w:val="en-US"/>
        </w:rPr>
        <w:t>intelligible.</w:t>
      </w:r>
      <w:r w:rsidR="00861CCA">
        <w:rPr>
          <w:lang w:val="en-US"/>
        </w:rPr>
        <w:t xml:space="preserve"> As with everything else in life, variety </w:t>
      </w:r>
      <w:r w:rsidR="00861CCA" w:rsidRPr="00333BC4">
        <w:rPr>
          <w:u w:val="dash"/>
          <w:lang w:val="en-US"/>
        </w:rPr>
        <w:t xml:space="preserve">is </w:t>
      </w:r>
      <w:r w:rsidR="00861CCA">
        <w:rPr>
          <w:lang w:val="en-US"/>
        </w:rPr>
        <w:t xml:space="preserve">what makes English so catching, </w:t>
      </w:r>
      <w:proofErr w:type="spellStart"/>
      <w:r w:rsidR="00861CCA">
        <w:rPr>
          <w:lang w:val="en-US"/>
        </w:rPr>
        <w:t>colourful</w:t>
      </w:r>
      <w:proofErr w:type="spellEnd"/>
      <w:r w:rsidR="00861CCA">
        <w:rPr>
          <w:lang w:val="en-US"/>
        </w:rPr>
        <w:t xml:space="preserve">, </w:t>
      </w:r>
      <w:r>
        <w:rPr>
          <w:lang w:val="en-US"/>
        </w:rPr>
        <w:t>31</w:t>
      </w:r>
      <w:r>
        <w:rPr>
          <w:lang w:val="en-US"/>
        </w:rPr>
        <w:tab/>
      </w:r>
      <w:r w:rsidR="00861CCA">
        <w:rPr>
          <w:lang w:val="en-US"/>
        </w:rPr>
        <w:t xml:space="preserve">fascinating and flexible. More than any other language, English is constantly on the move, </w:t>
      </w:r>
    </w:p>
    <w:p w14:paraId="3A11B4F9" w14:textId="77777777" w:rsidR="00861CCA" w:rsidRDefault="00206921" w:rsidP="001B3E2E">
      <w:pPr>
        <w:spacing w:after="0" w:line="360" w:lineRule="auto"/>
        <w:jc w:val="both"/>
        <w:rPr>
          <w:lang w:val="en-US"/>
        </w:rPr>
      </w:pPr>
      <w:r>
        <w:rPr>
          <w:lang w:val="en-US"/>
        </w:rPr>
        <w:t>32</w:t>
      </w:r>
      <w:r>
        <w:rPr>
          <w:lang w:val="en-US"/>
        </w:rPr>
        <w:tab/>
      </w:r>
      <w:r w:rsidR="00861CCA">
        <w:rPr>
          <w:lang w:val="en-US"/>
        </w:rPr>
        <w:t xml:space="preserve">being continually shaped, stretched and spread by millions of </w:t>
      </w:r>
      <w:r w:rsidR="001B3E2E">
        <w:rPr>
          <w:lang w:val="en-US"/>
        </w:rPr>
        <w:t xml:space="preserve">people everywhere. A language </w:t>
      </w:r>
      <w:r>
        <w:rPr>
          <w:lang w:val="en-US"/>
        </w:rPr>
        <w:t>33</w:t>
      </w:r>
      <w:r>
        <w:rPr>
          <w:lang w:val="en-US"/>
        </w:rPr>
        <w:tab/>
      </w:r>
      <w:r w:rsidR="001B3E2E">
        <w:rPr>
          <w:lang w:val="en-US"/>
        </w:rPr>
        <w:t>is a living being, embodied in the words of all who use it.</w:t>
      </w:r>
    </w:p>
    <w:p w14:paraId="5458780B" w14:textId="77777777" w:rsidR="0005373C" w:rsidRDefault="0005373C" w:rsidP="00213EA9">
      <w:pPr>
        <w:spacing w:after="0" w:line="360" w:lineRule="auto"/>
        <w:jc w:val="right"/>
        <w:rPr>
          <w:sz w:val="20"/>
          <w:szCs w:val="20"/>
          <w:lang w:val="en-US"/>
        </w:rPr>
      </w:pPr>
      <w:r>
        <w:rPr>
          <w:sz w:val="20"/>
          <w:szCs w:val="20"/>
          <w:lang w:val="en-US"/>
        </w:rPr>
        <w:t xml:space="preserve">(Adapted from </w:t>
      </w:r>
      <w:r w:rsidR="00213EA9">
        <w:rPr>
          <w:i/>
          <w:sz w:val="20"/>
          <w:szCs w:val="20"/>
          <w:lang w:val="en-US"/>
        </w:rPr>
        <w:t>Worldwide</w:t>
      </w:r>
      <w:r>
        <w:rPr>
          <w:sz w:val="20"/>
          <w:szCs w:val="20"/>
          <w:lang w:val="en-US"/>
        </w:rPr>
        <w:t xml:space="preserve">, </w:t>
      </w:r>
      <w:proofErr w:type="spellStart"/>
      <w:r w:rsidR="00213EA9">
        <w:rPr>
          <w:sz w:val="20"/>
          <w:szCs w:val="20"/>
          <w:lang w:val="en-US"/>
        </w:rPr>
        <w:t>Aschehoug</w:t>
      </w:r>
      <w:proofErr w:type="spellEnd"/>
      <w:r w:rsidR="00213EA9">
        <w:rPr>
          <w:sz w:val="20"/>
          <w:szCs w:val="20"/>
          <w:lang w:val="en-US"/>
        </w:rPr>
        <w:t>, 2012</w:t>
      </w:r>
      <w:r>
        <w:rPr>
          <w:sz w:val="20"/>
          <w:szCs w:val="20"/>
          <w:lang w:val="en-US"/>
        </w:rPr>
        <w:t>)</w:t>
      </w:r>
    </w:p>
    <w:p w14:paraId="610211B0" w14:textId="77777777" w:rsidR="00213EA9" w:rsidRDefault="00213EA9" w:rsidP="008B47E8">
      <w:pPr>
        <w:spacing w:after="0" w:line="360" w:lineRule="auto"/>
        <w:rPr>
          <w:sz w:val="20"/>
          <w:szCs w:val="20"/>
          <w:lang w:val="en-US"/>
        </w:rPr>
      </w:pPr>
    </w:p>
    <w:p w14:paraId="276D8905" w14:textId="77777777" w:rsidR="008B47E8" w:rsidRDefault="008B47E8" w:rsidP="008B47E8">
      <w:pPr>
        <w:spacing w:after="0" w:line="360" w:lineRule="auto"/>
        <w:rPr>
          <w:sz w:val="20"/>
          <w:szCs w:val="20"/>
          <w:lang w:val="en-US"/>
        </w:rPr>
      </w:pPr>
    </w:p>
    <w:p w14:paraId="302E56DD" w14:textId="77777777" w:rsidR="008B47E8" w:rsidRPr="008B47E8" w:rsidRDefault="008B47E8" w:rsidP="00B81A9F">
      <w:pPr>
        <w:spacing w:after="0"/>
        <w:ind w:left="4245" w:hanging="4245"/>
        <w:rPr>
          <w:sz w:val="20"/>
          <w:szCs w:val="20"/>
          <w:lang w:val="en-US"/>
        </w:rPr>
      </w:pPr>
      <w:r>
        <w:rPr>
          <w:color w:val="000000" w:themeColor="text1"/>
          <w:lang w:val="en-GB"/>
        </w:rPr>
        <w:t>1</w:t>
      </w:r>
      <w:r w:rsidRPr="000F2B6D">
        <w:rPr>
          <w:color w:val="000000" w:themeColor="text1"/>
          <w:lang w:val="en-GB"/>
        </w:rPr>
        <w:t xml:space="preserve">) </w:t>
      </w:r>
      <w:r w:rsidRPr="008B47E8">
        <w:rPr>
          <w:color w:val="000000" w:themeColor="text1"/>
          <w:u w:val="dashedHeavy"/>
          <w:lang w:val="en-GB"/>
        </w:rPr>
        <w:t xml:space="preserve">Lines </w:t>
      </w:r>
      <w:r w:rsidR="00B81A9F">
        <w:rPr>
          <w:color w:val="000000" w:themeColor="text1"/>
          <w:lang w:val="en-GB"/>
        </w:rPr>
        <w:t xml:space="preserve">1-2 </w:t>
      </w:r>
      <w:r w:rsidR="00B81A9F">
        <w:rPr>
          <w:color w:val="000000" w:themeColor="text1"/>
          <w:lang w:val="en-GB"/>
        </w:rPr>
        <w:tab/>
      </w:r>
      <w:r w:rsidR="00B81A9F">
        <w:rPr>
          <w:color w:val="000000" w:themeColor="text1"/>
          <w:lang w:val="en-GB"/>
        </w:rPr>
        <w:tab/>
      </w:r>
      <w:r w:rsidR="00B81A9F" w:rsidRPr="00B81A9F">
        <w:rPr>
          <w:color w:val="000000" w:themeColor="text1"/>
          <w:lang w:val="en-GB"/>
        </w:rPr>
        <w:t xml:space="preserve">Words can be categorized </w:t>
      </w:r>
      <w:r w:rsidR="00B81A9F">
        <w:rPr>
          <w:color w:val="000000" w:themeColor="text1"/>
          <w:lang w:val="en-GB"/>
        </w:rPr>
        <w:t>as either</w:t>
      </w:r>
      <w:r w:rsidR="00B81A9F" w:rsidRPr="00B81A9F">
        <w:rPr>
          <w:color w:val="000000" w:themeColor="text1"/>
          <w:lang w:val="en-GB"/>
        </w:rPr>
        <w:t xml:space="preserve"> </w:t>
      </w:r>
      <w:r w:rsidR="00B81A9F" w:rsidRPr="00B81A9F">
        <w:rPr>
          <w:i/>
          <w:color w:val="000000" w:themeColor="text1"/>
          <w:lang w:val="en-GB"/>
        </w:rPr>
        <w:t xml:space="preserve">lexical words </w:t>
      </w:r>
      <w:r w:rsidR="00B81A9F">
        <w:rPr>
          <w:color w:val="000000" w:themeColor="text1"/>
          <w:lang w:val="en-GB"/>
        </w:rPr>
        <w:t>or</w:t>
      </w:r>
      <w:r w:rsidR="00B81A9F" w:rsidRPr="00B81A9F">
        <w:rPr>
          <w:color w:val="000000" w:themeColor="text1"/>
          <w:lang w:val="en-GB"/>
        </w:rPr>
        <w:t xml:space="preserve"> </w:t>
      </w:r>
      <w:r w:rsidR="00B81A9F" w:rsidRPr="00B81A9F">
        <w:rPr>
          <w:i/>
          <w:color w:val="000000" w:themeColor="text1"/>
          <w:lang w:val="en-GB"/>
        </w:rPr>
        <w:t xml:space="preserve">function words. </w:t>
      </w:r>
      <w:r w:rsidR="00B81A9F" w:rsidRPr="00B81A9F">
        <w:rPr>
          <w:color w:val="000000" w:themeColor="text1"/>
          <w:lang w:val="en-US"/>
        </w:rPr>
        <w:t xml:space="preserve">Explain, as fully as you can, what we mean by </w:t>
      </w:r>
      <w:r w:rsidR="00B81A9F" w:rsidRPr="00CA4547">
        <w:rPr>
          <w:color w:val="000000" w:themeColor="text1"/>
          <w:lang w:val="en-US"/>
        </w:rPr>
        <w:t>function words</w:t>
      </w:r>
      <w:r w:rsidR="00B81A9F" w:rsidRPr="00B81A9F">
        <w:rPr>
          <w:i/>
          <w:color w:val="000000" w:themeColor="text1"/>
          <w:lang w:val="en-US"/>
        </w:rPr>
        <w:t xml:space="preserve">. </w:t>
      </w:r>
      <w:r w:rsidR="00B81A9F" w:rsidRPr="00B81A9F">
        <w:rPr>
          <w:color w:val="000000" w:themeColor="text1"/>
          <w:lang w:val="en-US"/>
        </w:rPr>
        <w:t xml:space="preserve">Next, identify what </w:t>
      </w:r>
      <w:r w:rsidR="00B81A9F" w:rsidRPr="00CA4547">
        <w:rPr>
          <w:color w:val="000000" w:themeColor="text1"/>
          <w:lang w:val="en-US"/>
        </w:rPr>
        <w:t xml:space="preserve">word class </w:t>
      </w:r>
      <w:r w:rsidR="00B81A9F" w:rsidRPr="00B81A9F">
        <w:rPr>
          <w:color w:val="000000" w:themeColor="text1"/>
          <w:lang w:val="en-US"/>
        </w:rPr>
        <w:t xml:space="preserve">each word in this sentence belongs to and point out </w:t>
      </w:r>
      <w:r w:rsidR="00B81A9F" w:rsidRPr="00CA4547">
        <w:rPr>
          <w:color w:val="000000" w:themeColor="text1"/>
          <w:lang w:val="en-US"/>
        </w:rPr>
        <w:t>which words are function</w:t>
      </w:r>
      <w:r w:rsidR="00AA77F4">
        <w:rPr>
          <w:color w:val="000000" w:themeColor="text1"/>
          <w:lang w:val="en-US"/>
        </w:rPr>
        <w:t xml:space="preserve"> and lexical</w:t>
      </w:r>
      <w:r w:rsidR="00B81A9F" w:rsidRPr="00CA4547">
        <w:rPr>
          <w:color w:val="000000" w:themeColor="text1"/>
          <w:lang w:val="en-US"/>
        </w:rPr>
        <w:t xml:space="preserve"> words.</w:t>
      </w:r>
    </w:p>
    <w:p w14:paraId="7CC73226" w14:textId="77777777" w:rsidR="00AD3DDA" w:rsidRDefault="00AD3DDA" w:rsidP="001C4682">
      <w:pPr>
        <w:spacing w:after="0" w:line="360" w:lineRule="auto"/>
        <w:rPr>
          <w:sz w:val="20"/>
          <w:szCs w:val="20"/>
          <w:lang w:val="en-US"/>
        </w:rPr>
      </w:pPr>
    </w:p>
    <w:p w14:paraId="00DBE228" w14:textId="77777777" w:rsidR="00E84EBF" w:rsidRPr="00AD3DDA" w:rsidRDefault="00E84EBF" w:rsidP="00E84EBF">
      <w:pPr>
        <w:spacing w:after="0"/>
        <w:ind w:left="4230" w:hanging="4230"/>
        <w:rPr>
          <w:color w:val="FF0000"/>
          <w:lang w:val="en-GB"/>
        </w:rPr>
      </w:pPr>
      <w:r w:rsidRPr="00E84EBF">
        <w:rPr>
          <w:color w:val="000000" w:themeColor="text1"/>
          <w:lang w:val="en-GB"/>
        </w:rPr>
        <w:t xml:space="preserve">2) </w:t>
      </w:r>
      <w:r w:rsidRPr="00E84EBF">
        <w:rPr>
          <w:color w:val="000000" w:themeColor="text1"/>
          <w:u w:val="thick"/>
          <w:lang w:val="en-GB"/>
        </w:rPr>
        <w:t>Lines</w:t>
      </w:r>
      <w:r w:rsidR="00CB646C">
        <w:rPr>
          <w:color w:val="000000" w:themeColor="text1"/>
          <w:lang w:val="en-GB"/>
        </w:rPr>
        <w:t xml:space="preserve"> 8, 9, 12, 12-13, 19, 22-23, 26, 27</w:t>
      </w:r>
      <w:r w:rsidRPr="00AD3DDA">
        <w:rPr>
          <w:color w:val="FF0000"/>
          <w:lang w:val="en-GB"/>
        </w:rPr>
        <w:tab/>
      </w:r>
      <w:r w:rsidRPr="00E84EBF">
        <w:rPr>
          <w:color w:val="000000" w:themeColor="text1"/>
          <w:lang w:val="en-GB"/>
        </w:rPr>
        <w:t xml:space="preserve">Explain, as fully as you can, the grammatical term </w:t>
      </w:r>
      <w:r w:rsidRPr="00E84EBF">
        <w:rPr>
          <w:i/>
          <w:color w:val="000000" w:themeColor="text1"/>
          <w:lang w:val="en-GB"/>
        </w:rPr>
        <w:t xml:space="preserve">phrase. </w:t>
      </w:r>
      <w:r w:rsidRPr="00E84EBF">
        <w:rPr>
          <w:color w:val="000000" w:themeColor="text1"/>
          <w:lang w:val="en-GB"/>
        </w:rPr>
        <w:t xml:space="preserve">Next, these phrases are of different kinds; in each case, identify </w:t>
      </w:r>
      <w:r w:rsidR="00CB646C">
        <w:rPr>
          <w:color w:val="000000" w:themeColor="text1"/>
          <w:lang w:val="en-GB"/>
        </w:rPr>
        <w:t>the type of phrase</w:t>
      </w:r>
      <w:r w:rsidR="00A6070F">
        <w:rPr>
          <w:color w:val="000000" w:themeColor="text1"/>
          <w:lang w:val="en-GB"/>
        </w:rPr>
        <w:t xml:space="preserve"> and say why</w:t>
      </w:r>
      <w:r w:rsidRPr="00E84EBF">
        <w:rPr>
          <w:color w:val="000000" w:themeColor="text1"/>
          <w:lang w:val="en-GB"/>
        </w:rPr>
        <w:t xml:space="preserve">. </w:t>
      </w:r>
    </w:p>
    <w:p w14:paraId="0E7FBFDF" w14:textId="77777777" w:rsidR="00AD3DDA" w:rsidRPr="000F2B6D" w:rsidRDefault="00AD3DDA" w:rsidP="001C4682">
      <w:pPr>
        <w:spacing w:after="0" w:line="360" w:lineRule="auto"/>
        <w:rPr>
          <w:color w:val="000000" w:themeColor="text1"/>
          <w:sz w:val="20"/>
          <w:szCs w:val="20"/>
          <w:lang w:val="en-US"/>
        </w:rPr>
      </w:pPr>
    </w:p>
    <w:p w14:paraId="55F08F59" w14:textId="77777777" w:rsidR="000F2B6D" w:rsidRPr="000F2B6D" w:rsidRDefault="000F2B6D" w:rsidP="000F2B6D">
      <w:pPr>
        <w:spacing w:after="0"/>
        <w:rPr>
          <w:color w:val="000000" w:themeColor="text1"/>
          <w:lang w:val="en-GB"/>
        </w:rPr>
      </w:pPr>
      <w:r w:rsidRPr="000F2B6D">
        <w:rPr>
          <w:color w:val="000000" w:themeColor="text1"/>
          <w:lang w:val="en-GB"/>
        </w:rPr>
        <w:t xml:space="preserve">3) </w:t>
      </w:r>
      <w:r w:rsidRPr="000F2B6D">
        <w:rPr>
          <w:color w:val="000000" w:themeColor="text1"/>
          <w:u w:val="single"/>
          <w:lang w:val="en-GB"/>
        </w:rPr>
        <w:t>Lines</w:t>
      </w:r>
      <w:r>
        <w:rPr>
          <w:color w:val="000000" w:themeColor="text1"/>
          <w:lang w:val="en-GB"/>
        </w:rPr>
        <w:t xml:space="preserve"> 5, 10-11,</w:t>
      </w:r>
      <w:r w:rsidR="002256D6">
        <w:rPr>
          <w:color w:val="000000" w:themeColor="text1"/>
          <w:lang w:val="en-GB"/>
        </w:rPr>
        <w:t xml:space="preserve"> 16-17, 24-25, 29-30</w:t>
      </w:r>
      <w:r w:rsidRPr="000F2B6D">
        <w:rPr>
          <w:color w:val="000000" w:themeColor="text1"/>
          <w:lang w:val="en-GB"/>
        </w:rPr>
        <w:tab/>
      </w:r>
      <w:r w:rsidR="00AD5A89">
        <w:rPr>
          <w:color w:val="000000" w:themeColor="text1"/>
          <w:lang w:val="en-GB"/>
        </w:rPr>
        <w:tab/>
      </w:r>
      <w:r w:rsidRPr="000F2B6D">
        <w:rPr>
          <w:color w:val="000000" w:themeColor="text1"/>
          <w:lang w:val="en-GB"/>
        </w:rPr>
        <w:t xml:space="preserve">Give a </w:t>
      </w:r>
      <w:r w:rsidRPr="00AD5A89">
        <w:rPr>
          <w:i/>
          <w:color w:val="000000" w:themeColor="text1"/>
          <w:lang w:val="en-GB"/>
        </w:rPr>
        <w:t>syntactic analysis</w:t>
      </w:r>
      <w:r w:rsidRPr="000F2B6D">
        <w:rPr>
          <w:color w:val="000000" w:themeColor="text1"/>
          <w:lang w:val="en-GB"/>
        </w:rPr>
        <w:t xml:space="preserve"> of these clauses (identify the  </w:t>
      </w:r>
    </w:p>
    <w:p w14:paraId="08B83DA9" w14:textId="77777777" w:rsidR="000F2B6D" w:rsidRDefault="000F2B6D" w:rsidP="000F2B6D">
      <w:pPr>
        <w:spacing w:after="0"/>
        <w:rPr>
          <w:color w:val="000000" w:themeColor="text1"/>
          <w:lang w:val="en-GB"/>
        </w:rPr>
      </w:pPr>
      <w:r w:rsidRPr="000F2B6D">
        <w:rPr>
          <w:color w:val="000000" w:themeColor="text1"/>
          <w:lang w:val="en-GB"/>
        </w:rPr>
        <w:t xml:space="preserve">                                                                            </w:t>
      </w:r>
      <w:r w:rsidR="00AD5A89">
        <w:rPr>
          <w:color w:val="000000" w:themeColor="text1"/>
          <w:lang w:val="en-GB"/>
        </w:rPr>
        <w:tab/>
      </w:r>
      <w:r w:rsidRPr="000F2B6D">
        <w:rPr>
          <w:color w:val="000000" w:themeColor="text1"/>
          <w:lang w:val="en-GB"/>
        </w:rPr>
        <w:t>clause elements).</w:t>
      </w:r>
    </w:p>
    <w:p w14:paraId="1F2242FB" w14:textId="77777777" w:rsidR="00757D2D" w:rsidRDefault="00757D2D" w:rsidP="000F2B6D">
      <w:pPr>
        <w:spacing w:after="0"/>
        <w:rPr>
          <w:color w:val="000000" w:themeColor="text1"/>
          <w:lang w:val="en-GB"/>
        </w:rPr>
      </w:pPr>
    </w:p>
    <w:p w14:paraId="00704EB6" w14:textId="77777777" w:rsidR="00AD5A89" w:rsidRDefault="00AD5A89" w:rsidP="000F2B6D">
      <w:pPr>
        <w:spacing w:after="0"/>
        <w:rPr>
          <w:color w:val="000000" w:themeColor="text1"/>
          <w:lang w:val="en-GB"/>
        </w:rPr>
      </w:pPr>
      <w:r>
        <w:rPr>
          <w:color w:val="000000" w:themeColor="text1"/>
          <w:lang w:val="en-GB"/>
        </w:rPr>
        <w:t>4)</w:t>
      </w:r>
      <w:r w:rsidR="008B47E8">
        <w:rPr>
          <w:color w:val="000000" w:themeColor="text1"/>
          <w:lang w:val="en-GB"/>
        </w:rPr>
        <w:t xml:space="preserve"> </w:t>
      </w:r>
      <w:r w:rsidR="008B47E8" w:rsidRPr="008B47E8">
        <w:rPr>
          <w:color w:val="000000" w:themeColor="text1"/>
          <w:u w:val="double"/>
          <w:lang w:val="en-GB"/>
        </w:rPr>
        <w:t>Lines</w:t>
      </w:r>
      <w:r w:rsidR="008B47E8">
        <w:rPr>
          <w:color w:val="000000" w:themeColor="text1"/>
          <w:lang w:val="en-GB"/>
        </w:rPr>
        <w:t xml:space="preserve"> 7, 7, 8, 12, 15, 25, 27</w:t>
      </w:r>
      <w:r>
        <w:rPr>
          <w:color w:val="000000" w:themeColor="text1"/>
          <w:lang w:val="en-GB"/>
        </w:rPr>
        <w:t xml:space="preserve">                      </w:t>
      </w:r>
      <w:r w:rsidR="008B47E8">
        <w:rPr>
          <w:color w:val="000000" w:themeColor="text1"/>
          <w:lang w:val="en-GB"/>
        </w:rPr>
        <w:tab/>
      </w:r>
      <w:r>
        <w:rPr>
          <w:color w:val="000000" w:themeColor="text1"/>
          <w:lang w:val="en-GB"/>
        </w:rPr>
        <w:t xml:space="preserve">Some of these words are </w:t>
      </w:r>
      <w:r w:rsidRPr="00AD5A89">
        <w:rPr>
          <w:i/>
          <w:color w:val="000000" w:themeColor="text1"/>
          <w:lang w:val="en-GB"/>
        </w:rPr>
        <w:t>adjectives</w:t>
      </w:r>
      <w:r>
        <w:rPr>
          <w:color w:val="000000" w:themeColor="text1"/>
          <w:lang w:val="en-GB"/>
        </w:rPr>
        <w:t xml:space="preserve">; others are  </w:t>
      </w:r>
    </w:p>
    <w:p w14:paraId="6F884015" w14:textId="77777777" w:rsidR="00757D2D" w:rsidRPr="00CA4547" w:rsidRDefault="00AD5A89" w:rsidP="00AD5A89">
      <w:pPr>
        <w:spacing w:after="0"/>
        <w:ind w:left="4245"/>
        <w:rPr>
          <w:color w:val="000000" w:themeColor="text1"/>
          <w:lang w:val="en-GB"/>
        </w:rPr>
      </w:pPr>
      <w:r w:rsidRPr="00AD5A89">
        <w:rPr>
          <w:i/>
          <w:color w:val="000000" w:themeColor="text1"/>
          <w:lang w:val="en-GB"/>
        </w:rPr>
        <w:t>adverbs</w:t>
      </w:r>
      <w:r>
        <w:rPr>
          <w:color w:val="000000" w:themeColor="text1"/>
          <w:lang w:val="en-GB"/>
        </w:rPr>
        <w:t>. First, explain as fully as you can</w:t>
      </w:r>
      <w:r w:rsidR="00B81A9F">
        <w:rPr>
          <w:color w:val="000000" w:themeColor="text1"/>
          <w:lang w:val="en-GB"/>
        </w:rPr>
        <w:t>,</w:t>
      </w:r>
      <w:r>
        <w:rPr>
          <w:color w:val="000000" w:themeColor="text1"/>
          <w:lang w:val="en-GB"/>
        </w:rPr>
        <w:t xml:space="preserve"> the different </w:t>
      </w:r>
      <w:r w:rsidRPr="00CA4547">
        <w:rPr>
          <w:color w:val="000000" w:themeColor="text1"/>
          <w:lang w:val="en-GB"/>
        </w:rPr>
        <w:t>roles of adverbs; what</w:t>
      </w:r>
      <w:r>
        <w:rPr>
          <w:color w:val="000000" w:themeColor="text1"/>
          <w:lang w:val="en-GB"/>
        </w:rPr>
        <w:t xml:space="preserve"> do </w:t>
      </w:r>
      <w:r w:rsidR="006F672F">
        <w:rPr>
          <w:color w:val="000000" w:themeColor="text1"/>
          <w:lang w:val="en-GB"/>
        </w:rPr>
        <w:t>adverbs</w:t>
      </w:r>
      <w:r>
        <w:rPr>
          <w:color w:val="000000" w:themeColor="text1"/>
          <w:lang w:val="en-GB"/>
        </w:rPr>
        <w:t xml:space="preserve"> describe? Next, </w:t>
      </w:r>
      <w:r w:rsidRPr="00CA4547">
        <w:rPr>
          <w:color w:val="000000" w:themeColor="text1"/>
          <w:lang w:val="en-GB"/>
        </w:rPr>
        <w:t>identify</w:t>
      </w:r>
      <w:r>
        <w:rPr>
          <w:color w:val="000000" w:themeColor="text1"/>
          <w:lang w:val="en-GB"/>
        </w:rPr>
        <w:t xml:space="preserve"> what words are adjectives and what words are adverbs. Finally, explain in each case what the </w:t>
      </w:r>
      <w:r w:rsidRPr="00CA4547">
        <w:rPr>
          <w:color w:val="000000" w:themeColor="text1"/>
          <w:lang w:val="en-GB"/>
        </w:rPr>
        <w:t>adjectives and adverbs describe.</w:t>
      </w:r>
    </w:p>
    <w:p w14:paraId="590F46A9" w14:textId="77777777" w:rsidR="00AD3DDA" w:rsidRDefault="00AD3DDA" w:rsidP="001C4682">
      <w:pPr>
        <w:spacing w:after="0" w:line="360" w:lineRule="auto"/>
        <w:rPr>
          <w:sz w:val="20"/>
          <w:szCs w:val="20"/>
          <w:lang w:val="en-US"/>
        </w:rPr>
      </w:pPr>
    </w:p>
    <w:p w14:paraId="3A16AF77" w14:textId="77777777" w:rsidR="00B93C81" w:rsidRDefault="00B93C81" w:rsidP="00B93C81">
      <w:pPr>
        <w:spacing w:after="0"/>
        <w:ind w:left="4245" w:hanging="4245"/>
        <w:rPr>
          <w:szCs w:val="20"/>
          <w:lang w:val="en-US"/>
        </w:rPr>
      </w:pPr>
      <w:r w:rsidRPr="00B93C81">
        <w:rPr>
          <w:szCs w:val="20"/>
          <w:lang w:val="en-US"/>
        </w:rPr>
        <w:t xml:space="preserve">5) </w:t>
      </w:r>
      <w:r w:rsidRPr="00333BC4">
        <w:rPr>
          <w:szCs w:val="20"/>
          <w:u w:val="dash"/>
          <w:lang w:val="en-US"/>
        </w:rPr>
        <w:t>Lines</w:t>
      </w:r>
      <w:r>
        <w:rPr>
          <w:szCs w:val="20"/>
          <w:lang w:val="en-US"/>
        </w:rPr>
        <w:t xml:space="preserve"> </w:t>
      </w:r>
      <w:r w:rsidR="00744AEE">
        <w:rPr>
          <w:szCs w:val="20"/>
          <w:lang w:val="en-US"/>
        </w:rPr>
        <w:t>6</w:t>
      </w:r>
      <w:r w:rsidR="00CA4547">
        <w:rPr>
          <w:szCs w:val="20"/>
          <w:lang w:val="en-US"/>
        </w:rPr>
        <w:t xml:space="preserve">, </w:t>
      </w:r>
      <w:r w:rsidR="00744AEE">
        <w:rPr>
          <w:szCs w:val="20"/>
          <w:lang w:val="en-US"/>
        </w:rPr>
        <w:t xml:space="preserve">7, 8, 18, 23, 30 </w:t>
      </w:r>
      <w:r>
        <w:rPr>
          <w:szCs w:val="20"/>
          <w:lang w:val="en-US"/>
        </w:rPr>
        <w:tab/>
      </w:r>
      <w:r>
        <w:rPr>
          <w:szCs w:val="20"/>
          <w:lang w:val="en-US"/>
        </w:rPr>
        <w:tab/>
        <w:t xml:space="preserve">Explain, as fully as you can, what is meant by </w:t>
      </w:r>
    </w:p>
    <w:p w14:paraId="13563B8E" w14:textId="77777777" w:rsidR="00B75606" w:rsidRPr="00B93C81" w:rsidRDefault="00B93C81" w:rsidP="00B93C81">
      <w:pPr>
        <w:spacing w:after="0"/>
        <w:ind w:left="4245"/>
        <w:rPr>
          <w:i/>
          <w:szCs w:val="20"/>
          <w:lang w:val="en-US"/>
        </w:rPr>
      </w:pPr>
      <w:r>
        <w:rPr>
          <w:i/>
          <w:szCs w:val="20"/>
          <w:lang w:val="en-US"/>
        </w:rPr>
        <w:t xml:space="preserve">subject – verbal concord/agreement. </w:t>
      </w:r>
      <w:r>
        <w:rPr>
          <w:szCs w:val="20"/>
          <w:lang w:val="en-US"/>
        </w:rPr>
        <w:t xml:space="preserve">In each case, explain </w:t>
      </w:r>
      <w:r w:rsidRPr="00333BC4">
        <w:rPr>
          <w:szCs w:val="20"/>
          <w:lang w:val="en-US"/>
        </w:rPr>
        <w:t>the choice of verb form</w:t>
      </w:r>
      <w:r w:rsidRPr="00B93C81">
        <w:rPr>
          <w:szCs w:val="20"/>
          <w:lang w:val="en-US"/>
        </w:rPr>
        <w:t xml:space="preserve"> by identifying the subject.</w:t>
      </w:r>
    </w:p>
    <w:p w14:paraId="6E376976" w14:textId="77777777" w:rsidR="00B75606" w:rsidRDefault="00B75606" w:rsidP="001C4682">
      <w:pPr>
        <w:spacing w:after="0" w:line="360" w:lineRule="auto"/>
        <w:rPr>
          <w:sz w:val="20"/>
          <w:szCs w:val="20"/>
          <w:lang w:val="en-US"/>
        </w:rPr>
      </w:pPr>
    </w:p>
    <w:p w14:paraId="5ED5BA84" w14:textId="77777777" w:rsidR="00B75606" w:rsidRDefault="00B75606" w:rsidP="001C4682">
      <w:pPr>
        <w:spacing w:after="0" w:line="360" w:lineRule="auto"/>
        <w:rPr>
          <w:sz w:val="20"/>
          <w:szCs w:val="20"/>
          <w:lang w:val="en-US"/>
        </w:rPr>
      </w:pPr>
    </w:p>
    <w:p w14:paraId="48615476" w14:textId="77777777" w:rsidR="00B75606" w:rsidRDefault="00B75606" w:rsidP="001C4682">
      <w:pPr>
        <w:spacing w:after="0" w:line="360" w:lineRule="auto"/>
        <w:rPr>
          <w:sz w:val="20"/>
          <w:szCs w:val="20"/>
          <w:lang w:val="en-US"/>
        </w:rPr>
      </w:pPr>
    </w:p>
    <w:p w14:paraId="58F20C08" w14:textId="77777777" w:rsidR="00B75606" w:rsidRDefault="00B75606" w:rsidP="001C4682">
      <w:pPr>
        <w:spacing w:after="0" w:line="360" w:lineRule="auto"/>
        <w:rPr>
          <w:sz w:val="20"/>
          <w:szCs w:val="20"/>
          <w:lang w:val="en-US"/>
        </w:rPr>
      </w:pPr>
    </w:p>
    <w:p w14:paraId="58C46E97" w14:textId="77777777" w:rsidR="00B75606" w:rsidRDefault="00B75606" w:rsidP="001C4682">
      <w:pPr>
        <w:spacing w:after="0" w:line="360" w:lineRule="auto"/>
        <w:rPr>
          <w:sz w:val="20"/>
          <w:szCs w:val="20"/>
          <w:lang w:val="en-US"/>
        </w:rPr>
      </w:pPr>
    </w:p>
    <w:p w14:paraId="02D36EFA" w14:textId="77777777" w:rsidR="00AD3DDA" w:rsidRPr="00B75606" w:rsidRDefault="00B75606" w:rsidP="00B75606">
      <w:pPr>
        <w:spacing w:after="0"/>
        <w:ind w:left="4245" w:hanging="4245"/>
        <w:rPr>
          <w:lang w:val="en-US"/>
        </w:rPr>
      </w:pPr>
      <w:r>
        <w:rPr>
          <w:szCs w:val="20"/>
          <w:lang w:val="en-US"/>
        </w:rPr>
        <w:lastRenderedPageBreak/>
        <w:t>6) See lines below</w:t>
      </w:r>
      <w:r>
        <w:rPr>
          <w:szCs w:val="20"/>
          <w:lang w:val="en-US"/>
        </w:rPr>
        <w:tab/>
      </w:r>
      <w:r>
        <w:rPr>
          <w:szCs w:val="20"/>
          <w:lang w:val="en-US"/>
        </w:rPr>
        <w:tab/>
      </w:r>
      <w:r w:rsidR="006A2415" w:rsidRPr="006A2415">
        <w:rPr>
          <w:szCs w:val="20"/>
          <w:lang w:val="en-US"/>
        </w:rPr>
        <w:t xml:space="preserve">There are different sentence types: </w:t>
      </w:r>
      <w:r w:rsidR="006A2415" w:rsidRPr="006A2415">
        <w:rPr>
          <w:i/>
          <w:szCs w:val="20"/>
          <w:lang w:val="en-US"/>
        </w:rPr>
        <w:t xml:space="preserve">simple sentences, compound sentences </w:t>
      </w:r>
      <w:r w:rsidR="006A2415" w:rsidRPr="006A2415">
        <w:rPr>
          <w:szCs w:val="20"/>
          <w:lang w:val="en-US"/>
        </w:rPr>
        <w:t xml:space="preserve">and </w:t>
      </w:r>
      <w:r w:rsidR="006A2415" w:rsidRPr="006A2415">
        <w:rPr>
          <w:i/>
          <w:szCs w:val="20"/>
          <w:lang w:val="en-US"/>
        </w:rPr>
        <w:t>complex sentences</w:t>
      </w:r>
      <w:r w:rsidR="006A2415" w:rsidRPr="006A2415">
        <w:rPr>
          <w:szCs w:val="20"/>
          <w:lang w:val="en-US"/>
        </w:rPr>
        <w:t xml:space="preserve">. </w:t>
      </w:r>
      <w:r w:rsidR="006A2415">
        <w:rPr>
          <w:szCs w:val="20"/>
          <w:lang w:val="en-US"/>
        </w:rPr>
        <w:t>I</w:t>
      </w:r>
      <w:r w:rsidR="006A2415" w:rsidRPr="006A2415">
        <w:rPr>
          <w:szCs w:val="20"/>
          <w:lang w:val="en-US"/>
        </w:rPr>
        <w:t>n each case</w:t>
      </w:r>
      <w:r>
        <w:rPr>
          <w:szCs w:val="20"/>
          <w:lang w:val="en-US"/>
        </w:rPr>
        <w:t xml:space="preserve"> below</w:t>
      </w:r>
      <w:r w:rsidR="006A2415">
        <w:rPr>
          <w:szCs w:val="20"/>
          <w:lang w:val="en-US"/>
        </w:rPr>
        <w:t xml:space="preserve">, identify the type of sentence and explain </w:t>
      </w:r>
      <w:r w:rsidR="006A2415" w:rsidRPr="00B75606">
        <w:rPr>
          <w:lang w:val="en-US"/>
        </w:rPr>
        <w:t xml:space="preserve">your choice </w:t>
      </w:r>
      <w:r w:rsidR="0058547F" w:rsidRPr="00B75606">
        <w:rPr>
          <w:lang w:val="en-US"/>
        </w:rPr>
        <w:t>carefully</w:t>
      </w:r>
      <w:r w:rsidR="006A2415" w:rsidRPr="00B75606">
        <w:rPr>
          <w:lang w:val="en-US"/>
        </w:rPr>
        <w:t>.</w:t>
      </w:r>
    </w:p>
    <w:p w14:paraId="04551150" w14:textId="77777777" w:rsidR="00AD3DDA" w:rsidRPr="00B75606" w:rsidRDefault="00AD3DDA" w:rsidP="006A2415">
      <w:pPr>
        <w:spacing w:after="0"/>
        <w:rPr>
          <w:lang w:val="en-US"/>
        </w:rPr>
      </w:pPr>
    </w:p>
    <w:p w14:paraId="4E85EF26" w14:textId="77777777" w:rsidR="00B75606" w:rsidRPr="00B75606" w:rsidRDefault="0063570B" w:rsidP="00B75606">
      <w:pPr>
        <w:pStyle w:val="Listeavsnitt"/>
        <w:numPr>
          <w:ilvl w:val="0"/>
          <w:numId w:val="17"/>
        </w:numPr>
        <w:spacing w:after="0"/>
        <w:rPr>
          <w:szCs w:val="20"/>
          <w:lang w:val="en-US"/>
        </w:rPr>
      </w:pPr>
      <w:r w:rsidRPr="00B75606">
        <w:rPr>
          <w:szCs w:val="20"/>
          <w:lang w:val="en-US"/>
        </w:rPr>
        <w:t>Lines 15-16:</w:t>
      </w:r>
      <w:r w:rsidR="00B75606" w:rsidRPr="00B75606">
        <w:rPr>
          <w:sz w:val="20"/>
          <w:szCs w:val="20"/>
          <w:lang w:val="en-US"/>
        </w:rPr>
        <w:tab/>
      </w:r>
      <w:r w:rsidRPr="00B75606">
        <w:rPr>
          <w:lang w:val="en-US"/>
        </w:rPr>
        <w:t xml:space="preserve">English is one of the official languages of India, and, at least, </w:t>
      </w:r>
      <w:r w:rsidR="00B75606">
        <w:rPr>
          <w:lang w:val="en-US"/>
        </w:rPr>
        <w:t xml:space="preserve">  </w:t>
      </w:r>
    </w:p>
    <w:p w14:paraId="03346169" w14:textId="77777777" w:rsidR="00AD3DDA" w:rsidRDefault="00B75606" w:rsidP="00B75606">
      <w:pPr>
        <w:pStyle w:val="Listeavsnitt"/>
        <w:spacing w:after="0"/>
        <w:ind w:left="1776"/>
        <w:rPr>
          <w:lang w:val="en-US"/>
        </w:rPr>
      </w:pPr>
      <w:r>
        <w:rPr>
          <w:lang w:val="en-US"/>
        </w:rPr>
        <w:t xml:space="preserve">                                    </w:t>
      </w:r>
      <w:r w:rsidR="0063570B" w:rsidRPr="00B75606">
        <w:rPr>
          <w:lang w:val="en-US"/>
        </w:rPr>
        <w:t>20% of the populatio</w:t>
      </w:r>
      <w:r w:rsidRPr="00B75606">
        <w:rPr>
          <w:lang w:val="en-US"/>
        </w:rPr>
        <w:t xml:space="preserve">n </w:t>
      </w:r>
      <w:r w:rsidR="0063570B" w:rsidRPr="00B75606">
        <w:rPr>
          <w:lang w:val="en-US"/>
        </w:rPr>
        <w:t>speak English.</w:t>
      </w:r>
    </w:p>
    <w:p w14:paraId="0B89B0D2" w14:textId="77777777" w:rsidR="00727BC6" w:rsidRDefault="00727BC6" w:rsidP="00B75606">
      <w:pPr>
        <w:pStyle w:val="Listeavsnitt"/>
        <w:spacing w:after="0"/>
        <w:ind w:left="1776"/>
        <w:rPr>
          <w:lang w:val="en-US"/>
        </w:rPr>
      </w:pPr>
    </w:p>
    <w:p w14:paraId="3C511A32" w14:textId="77777777" w:rsidR="00727BC6" w:rsidRDefault="00727BC6" w:rsidP="00727BC6">
      <w:pPr>
        <w:pStyle w:val="Listeavsnitt"/>
        <w:numPr>
          <w:ilvl w:val="0"/>
          <w:numId w:val="17"/>
        </w:numPr>
        <w:spacing w:after="0"/>
        <w:rPr>
          <w:lang w:val="en-US"/>
        </w:rPr>
      </w:pPr>
      <w:r w:rsidRPr="00727BC6">
        <w:rPr>
          <w:szCs w:val="20"/>
          <w:lang w:val="en-US"/>
        </w:rPr>
        <w:t xml:space="preserve">Lines </w:t>
      </w:r>
      <w:r w:rsidR="00B93C81">
        <w:rPr>
          <w:szCs w:val="20"/>
          <w:lang w:val="en-US"/>
        </w:rPr>
        <w:t>22</w:t>
      </w:r>
      <w:r w:rsidRPr="00727BC6">
        <w:rPr>
          <w:szCs w:val="20"/>
          <w:lang w:val="en-US"/>
        </w:rPr>
        <w:t>-</w:t>
      </w:r>
      <w:r w:rsidR="00B93C81">
        <w:rPr>
          <w:szCs w:val="20"/>
          <w:lang w:val="en-US"/>
        </w:rPr>
        <w:t>23</w:t>
      </w:r>
      <w:r w:rsidRPr="00727BC6">
        <w:rPr>
          <w:szCs w:val="20"/>
          <w:lang w:val="en-US"/>
        </w:rPr>
        <w:t>:</w:t>
      </w:r>
      <w:r w:rsidRPr="00727BC6">
        <w:rPr>
          <w:szCs w:val="20"/>
          <w:lang w:val="en-US"/>
        </w:rPr>
        <w:tab/>
      </w:r>
      <w:r w:rsidRPr="00727BC6">
        <w:rPr>
          <w:lang w:val="en-US"/>
        </w:rPr>
        <w:t xml:space="preserve">Many of the convicts who were sent to Australia in the late </w:t>
      </w:r>
    </w:p>
    <w:p w14:paraId="0E66B996" w14:textId="77777777" w:rsidR="00B75606" w:rsidRPr="00727BC6" w:rsidRDefault="00727BC6" w:rsidP="00727BC6">
      <w:pPr>
        <w:pStyle w:val="Listeavsnitt"/>
        <w:spacing w:after="0"/>
        <w:ind w:left="3192" w:firstLine="348"/>
        <w:rPr>
          <w:lang w:val="en-US"/>
        </w:rPr>
      </w:pPr>
      <w:r w:rsidRPr="00727BC6">
        <w:rPr>
          <w:lang w:val="en-US"/>
        </w:rPr>
        <w:t>18</w:t>
      </w:r>
      <w:r w:rsidRPr="00727BC6">
        <w:rPr>
          <w:vertAlign w:val="superscript"/>
          <w:lang w:val="en-US"/>
        </w:rPr>
        <w:t>th</w:t>
      </w:r>
      <w:r w:rsidRPr="00727BC6">
        <w:rPr>
          <w:lang w:val="en-US"/>
        </w:rPr>
        <w:t xml:space="preserve"> and early 19</w:t>
      </w:r>
      <w:r w:rsidRPr="00727BC6">
        <w:rPr>
          <w:vertAlign w:val="superscript"/>
          <w:lang w:val="en-US"/>
        </w:rPr>
        <w:t>th</w:t>
      </w:r>
      <w:r w:rsidRPr="00727BC6">
        <w:rPr>
          <w:lang w:val="en-US"/>
        </w:rPr>
        <w:t xml:space="preserve"> century were from London and Ireland</w:t>
      </w:r>
      <w:r w:rsidR="00B93C81">
        <w:rPr>
          <w:lang w:val="en-US"/>
        </w:rPr>
        <w:t>.</w:t>
      </w:r>
    </w:p>
    <w:p w14:paraId="15EA7A59" w14:textId="77777777" w:rsidR="00727BC6" w:rsidRPr="00727BC6" w:rsidRDefault="00727BC6" w:rsidP="00B93C81">
      <w:pPr>
        <w:pStyle w:val="Listeavsnitt"/>
        <w:spacing w:after="0"/>
        <w:ind w:left="1776"/>
        <w:rPr>
          <w:lang w:val="en-US"/>
        </w:rPr>
      </w:pPr>
    </w:p>
    <w:p w14:paraId="5F646D6A" w14:textId="77777777" w:rsidR="00727BC6" w:rsidRPr="00727BC6" w:rsidRDefault="00B75606" w:rsidP="00B93C81">
      <w:pPr>
        <w:pStyle w:val="Listeavsnitt"/>
        <w:numPr>
          <w:ilvl w:val="0"/>
          <w:numId w:val="17"/>
        </w:numPr>
        <w:spacing w:after="0"/>
        <w:rPr>
          <w:szCs w:val="20"/>
          <w:lang w:val="en-US"/>
        </w:rPr>
      </w:pPr>
      <w:r>
        <w:rPr>
          <w:szCs w:val="20"/>
          <w:lang w:val="en-US"/>
        </w:rPr>
        <w:t>Lines 26-27:</w:t>
      </w:r>
      <w:r>
        <w:rPr>
          <w:szCs w:val="20"/>
          <w:lang w:val="en-US"/>
        </w:rPr>
        <w:tab/>
      </w:r>
      <w:r>
        <w:rPr>
          <w:lang w:val="en-US"/>
        </w:rPr>
        <w:t xml:space="preserve">Sometimes, Australian </w:t>
      </w:r>
      <w:r w:rsidRPr="00727BC6">
        <w:rPr>
          <w:lang w:val="en-US"/>
        </w:rPr>
        <w:t>English uses British</w:t>
      </w:r>
      <w:r>
        <w:rPr>
          <w:lang w:val="en-US"/>
        </w:rPr>
        <w:t xml:space="preserve"> words, and </w:t>
      </w:r>
    </w:p>
    <w:p w14:paraId="2AC6677B" w14:textId="77777777" w:rsidR="00B75606" w:rsidRDefault="00727BC6" w:rsidP="00727BC6">
      <w:pPr>
        <w:pStyle w:val="Listeavsnitt"/>
        <w:spacing w:after="0"/>
        <w:ind w:left="1776"/>
        <w:rPr>
          <w:lang w:val="en-US"/>
        </w:rPr>
      </w:pPr>
      <w:r>
        <w:rPr>
          <w:lang w:val="en-US"/>
        </w:rPr>
        <w:t xml:space="preserve">                                    </w:t>
      </w:r>
      <w:r w:rsidR="00B75606" w:rsidRPr="00727BC6">
        <w:rPr>
          <w:lang w:val="en-US"/>
        </w:rPr>
        <w:t>sometimes, the American alternatives are preferred.</w:t>
      </w:r>
    </w:p>
    <w:p w14:paraId="187CA9B6" w14:textId="77777777" w:rsidR="00B93C81" w:rsidRDefault="00B93C81" w:rsidP="00727BC6">
      <w:pPr>
        <w:pStyle w:val="Listeavsnitt"/>
        <w:spacing w:after="0"/>
        <w:ind w:left="1776"/>
        <w:rPr>
          <w:lang w:val="en-US"/>
        </w:rPr>
      </w:pPr>
    </w:p>
    <w:p w14:paraId="01875E4C" w14:textId="77777777" w:rsidR="00B93C81" w:rsidRPr="00B93C81" w:rsidRDefault="00B93C81" w:rsidP="00B93C81">
      <w:pPr>
        <w:pStyle w:val="Listeavsnitt"/>
        <w:numPr>
          <w:ilvl w:val="0"/>
          <w:numId w:val="17"/>
        </w:numPr>
        <w:spacing w:after="0"/>
        <w:rPr>
          <w:lang w:val="en-US"/>
        </w:rPr>
      </w:pPr>
      <w:r w:rsidRPr="00B93C81">
        <w:rPr>
          <w:szCs w:val="20"/>
          <w:lang w:val="en-US"/>
        </w:rPr>
        <w:t xml:space="preserve">Lines 27-28: </w:t>
      </w:r>
      <w:r w:rsidRPr="00B93C81">
        <w:rPr>
          <w:szCs w:val="20"/>
          <w:lang w:val="en-US"/>
        </w:rPr>
        <w:tab/>
      </w:r>
      <w:r w:rsidRPr="00B93C81">
        <w:rPr>
          <w:lang w:val="en-US"/>
        </w:rPr>
        <w:t xml:space="preserve">Spelling is also mixed with considerable variation across   </w:t>
      </w:r>
    </w:p>
    <w:p w14:paraId="41393F68" w14:textId="77777777" w:rsidR="00B93C81" w:rsidRDefault="00B93C81" w:rsidP="00B93C81">
      <w:pPr>
        <w:pStyle w:val="Listeavsnitt"/>
        <w:spacing w:after="0"/>
        <w:ind w:left="1776"/>
        <w:rPr>
          <w:lang w:val="en-US"/>
        </w:rPr>
      </w:pPr>
      <w:r w:rsidRPr="00B75606">
        <w:rPr>
          <w:lang w:val="en-US"/>
        </w:rPr>
        <w:t xml:space="preserve">                                    states and between age groups.</w:t>
      </w:r>
    </w:p>
    <w:p w14:paraId="4C4262A8" w14:textId="77777777" w:rsidR="00B93C81" w:rsidRDefault="00B93C81" w:rsidP="00727BC6">
      <w:pPr>
        <w:pStyle w:val="Listeavsnitt"/>
        <w:spacing w:after="0"/>
        <w:ind w:left="1776"/>
        <w:rPr>
          <w:lang w:val="en-US"/>
        </w:rPr>
      </w:pPr>
    </w:p>
    <w:p w14:paraId="29CF9F39" w14:textId="77777777" w:rsidR="00727BC6" w:rsidRDefault="00727BC6" w:rsidP="00727BC6">
      <w:pPr>
        <w:spacing w:after="0"/>
        <w:rPr>
          <w:szCs w:val="20"/>
          <w:lang w:val="en-US"/>
        </w:rPr>
      </w:pPr>
      <w:r>
        <w:rPr>
          <w:szCs w:val="20"/>
          <w:lang w:val="en-US"/>
        </w:rPr>
        <w:tab/>
      </w:r>
      <w:r>
        <w:rPr>
          <w:szCs w:val="20"/>
          <w:lang w:val="en-US"/>
        </w:rPr>
        <w:tab/>
      </w:r>
    </w:p>
    <w:p w14:paraId="1D1C1F88" w14:textId="77777777" w:rsidR="00AD3DDA" w:rsidRPr="00B93C81" w:rsidRDefault="00AD3DDA" w:rsidP="00B93C81">
      <w:pPr>
        <w:spacing w:after="0"/>
        <w:rPr>
          <w:szCs w:val="20"/>
          <w:lang w:val="en-US"/>
        </w:rPr>
      </w:pPr>
    </w:p>
    <w:p w14:paraId="5AF2655E" w14:textId="77777777" w:rsidR="00AD3DDA" w:rsidRDefault="00AD3DDA" w:rsidP="001C4682">
      <w:pPr>
        <w:spacing w:after="0" w:line="360" w:lineRule="auto"/>
        <w:rPr>
          <w:sz w:val="20"/>
          <w:szCs w:val="20"/>
          <w:lang w:val="en-US"/>
        </w:rPr>
      </w:pPr>
    </w:p>
    <w:p w14:paraId="2027B37F" w14:textId="77777777" w:rsidR="00AD3DDA" w:rsidRDefault="00AD3DDA" w:rsidP="001C4682">
      <w:pPr>
        <w:spacing w:after="0" w:line="360" w:lineRule="auto"/>
        <w:rPr>
          <w:sz w:val="20"/>
          <w:szCs w:val="20"/>
          <w:lang w:val="en-US"/>
        </w:rPr>
      </w:pPr>
    </w:p>
    <w:p w14:paraId="2E1DDBA4" w14:textId="77777777" w:rsidR="00AD3DDA" w:rsidRDefault="00AD3DDA" w:rsidP="001C4682">
      <w:pPr>
        <w:spacing w:after="0" w:line="360" w:lineRule="auto"/>
        <w:rPr>
          <w:sz w:val="20"/>
          <w:szCs w:val="20"/>
          <w:lang w:val="en-US"/>
        </w:rPr>
      </w:pPr>
    </w:p>
    <w:p w14:paraId="4A7FE783" w14:textId="77777777" w:rsidR="00AD3DDA" w:rsidRDefault="00AD3DDA" w:rsidP="001C4682">
      <w:pPr>
        <w:spacing w:after="0" w:line="360" w:lineRule="auto"/>
        <w:rPr>
          <w:sz w:val="20"/>
          <w:szCs w:val="20"/>
          <w:lang w:val="en-US"/>
        </w:rPr>
      </w:pPr>
    </w:p>
    <w:p w14:paraId="27E16AA0" w14:textId="77777777" w:rsidR="00AD3DDA" w:rsidRDefault="00AD3DDA" w:rsidP="001C4682">
      <w:pPr>
        <w:spacing w:after="0" w:line="360" w:lineRule="auto"/>
        <w:rPr>
          <w:sz w:val="20"/>
          <w:szCs w:val="20"/>
          <w:lang w:val="en-US"/>
        </w:rPr>
      </w:pPr>
    </w:p>
    <w:p w14:paraId="0DC45465" w14:textId="77777777" w:rsidR="00AD3DDA" w:rsidRDefault="00AD3DDA" w:rsidP="001C4682">
      <w:pPr>
        <w:spacing w:after="0" w:line="360" w:lineRule="auto"/>
        <w:rPr>
          <w:sz w:val="20"/>
          <w:szCs w:val="20"/>
          <w:lang w:val="en-US"/>
        </w:rPr>
      </w:pPr>
    </w:p>
    <w:p w14:paraId="3FE6591E" w14:textId="77777777" w:rsidR="00AD3DDA" w:rsidRDefault="00AD3DDA" w:rsidP="001C4682">
      <w:pPr>
        <w:spacing w:after="0" w:line="360" w:lineRule="auto"/>
        <w:rPr>
          <w:sz w:val="20"/>
          <w:szCs w:val="20"/>
          <w:lang w:val="en-US"/>
        </w:rPr>
      </w:pPr>
    </w:p>
    <w:p w14:paraId="02F5B71C" w14:textId="77777777" w:rsidR="00AD3DDA" w:rsidRDefault="00AD3DDA" w:rsidP="001C4682">
      <w:pPr>
        <w:spacing w:after="0" w:line="360" w:lineRule="auto"/>
        <w:rPr>
          <w:sz w:val="20"/>
          <w:szCs w:val="20"/>
          <w:lang w:val="en-US"/>
        </w:rPr>
      </w:pPr>
    </w:p>
    <w:p w14:paraId="277E4D2B" w14:textId="77777777" w:rsidR="00AD3DDA" w:rsidRDefault="00AD3DDA" w:rsidP="001C4682">
      <w:pPr>
        <w:spacing w:after="0" w:line="360" w:lineRule="auto"/>
        <w:rPr>
          <w:sz w:val="20"/>
          <w:szCs w:val="20"/>
          <w:lang w:val="en-US"/>
        </w:rPr>
      </w:pPr>
    </w:p>
    <w:p w14:paraId="3363339B" w14:textId="77777777" w:rsidR="00AD3DDA" w:rsidRDefault="00AD3DDA" w:rsidP="001C4682">
      <w:pPr>
        <w:spacing w:after="0" w:line="360" w:lineRule="auto"/>
        <w:rPr>
          <w:sz w:val="20"/>
          <w:szCs w:val="20"/>
          <w:lang w:val="en-US"/>
        </w:rPr>
      </w:pPr>
    </w:p>
    <w:p w14:paraId="7FBF88A3" w14:textId="77777777" w:rsidR="00AD3DDA" w:rsidRDefault="00AD3DDA" w:rsidP="001C4682">
      <w:pPr>
        <w:spacing w:after="0" w:line="360" w:lineRule="auto"/>
        <w:rPr>
          <w:sz w:val="20"/>
          <w:szCs w:val="20"/>
          <w:lang w:val="en-US"/>
        </w:rPr>
      </w:pPr>
    </w:p>
    <w:p w14:paraId="71E9D26B" w14:textId="77777777" w:rsidR="00AD3DDA" w:rsidRDefault="00AD3DDA" w:rsidP="001C4682">
      <w:pPr>
        <w:spacing w:after="0" w:line="360" w:lineRule="auto"/>
        <w:rPr>
          <w:sz w:val="20"/>
          <w:szCs w:val="20"/>
          <w:lang w:val="en-US"/>
        </w:rPr>
      </w:pPr>
    </w:p>
    <w:p w14:paraId="323A40CB" w14:textId="77777777" w:rsidR="00AD3DDA" w:rsidRDefault="00AD3DDA" w:rsidP="001C4682">
      <w:pPr>
        <w:spacing w:after="0" w:line="360" w:lineRule="auto"/>
        <w:rPr>
          <w:sz w:val="20"/>
          <w:szCs w:val="20"/>
          <w:lang w:val="en-US"/>
        </w:rPr>
      </w:pPr>
    </w:p>
    <w:p w14:paraId="7FD47133" w14:textId="77777777" w:rsidR="00AD3DDA" w:rsidRDefault="00AD3DDA" w:rsidP="001C4682">
      <w:pPr>
        <w:spacing w:after="0" w:line="360" w:lineRule="auto"/>
        <w:rPr>
          <w:sz w:val="20"/>
          <w:szCs w:val="20"/>
          <w:lang w:val="en-US"/>
        </w:rPr>
      </w:pPr>
    </w:p>
    <w:p w14:paraId="1407C058" w14:textId="77777777" w:rsidR="00AD3DDA" w:rsidRDefault="00AD3DDA" w:rsidP="001C4682">
      <w:pPr>
        <w:spacing w:after="0" w:line="360" w:lineRule="auto"/>
        <w:rPr>
          <w:sz w:val="20"/>
          <w:szCs w:val="20"/>
          <w:lang w:val="en-US"/>
        </w:rPr>
      </w:pPr>
    </w:p>
    <w:p w14:paraId="086AAB8A" w14:textId="77777777" w:rsidR="00AD3DDA" w:rsidRDefault="00AD3DDA" w:rsidP="001C4682">
      <w:pPr>
        <w:spacing w:after="0" w:line="360" w:lineRule="auto"/>
        <w:rPr>
          <w:sz w:val="20"/>
          <w:szCs w:val="20"/>
          <w:lang w:val="en-US"/>
        </w:rPr>
      </w:pPr>
    </w:p>
    <w:p w14:paraId="7F43901D" w14:textId="77777777" w:rsidR="00AD3DDA" w:rsidRDefault="00AD3DDA" w:rsidP="001C4682">
      <w:pPr>
        <w:spacing w:after="0" w:line="360" w:lineRule="auto"/>
        <w:rPr>
          <w:sz w:val="20"/>
          <w:szCs w:val="20"/>
          <w:lang w:val="en-US"/>
        </w:rPr>
      </w:pPr>
    </w:p>
    <w:p w14:paraId="5DFCB792" w14:textId="77777777" w:rsidR="00AD3DDA" w:rsidRDefault="00AD3DDA" w:rsidP="001C4682">
      <w:pPr>
        <w:spacing w:after="0" w:line="360" w:lineRule="auto"/>
        <w:rPr>
          <w:sz w:val="20"/>
          <w:szCs w:val="20"/>
          <w:lang w:val="en-US"/>
        </w:rPr>
      </w:pPr>
    </w:p>
    <w:p w14:paraId="431B52CD" w14:textId="77777777" w:rsidR="00AD3DDA" w:rsidRDefault="00AD3DDA" w:rsidP="001C4682">
      <w:pPr>
        <w:spacing w:after="0" w:line="360" w:lineRule="auto"/>
        <w:rPr>
          <w:sz w:val="20"/>
          <w:szCs w:val="20"/>
          <w:lang w:val="en-US"/>
        </w:rPr>
      </w:pPr>
    </w:p>
    <w:p w14:paraId="0A44587E" w14:textId="77777777" w:rsidR="00AD3DDA" w:rsidRDefault="00AD3DDA" w:rsidP="001C4682">
      <w:pPr>
        <w:spacing w:after="0" w:line="360" w:lineRule="auto"/>
        <w:rPr>
          <w:sz w:val="20"/>
          <w:szCs w:val="20"/>
          <w:lang w:val="en-US"/>
        </w:rPr>
      </w:pPr>
    </w:p>
    <w:p w14:paraId="7B03A154" w14:textId="77777777" w:rsidR="00D16893" w:rsidRDefault="00D16893" w:rsidP="001C4682">
      <w:pPr>
        <w:spacing w:after="0" w:line="360" w:lineRule="auto"/>
        <w:rPr>
          <w:sz w:val="20"/>
          <w:szCs w:val="20"/>
          <w:lang w:val="en-US"/>
        </w:rPr>
      </w:pPr>
    </w:p>
    <w:p w14:paraId="5550FF43" w14:textId="77777777" w:rsidR="001C4682" w:rsidRPr="00AD3DDA" w:rsidRDefault="001C4682" w:rsidP="009B070A">
      <w:pPr>
        <w:spacing w:after="0"/>
        <w:rPr>
          <w:color w:val="FF0000"/>
          <w:lang w:val="en-GB"/>
        </w:rPr>
      </w:pPr>
    </w:p>
    <w:p w14:paraId="1F5D8EF9" w14:textId="77777777" w:rsidR="00D07073" w:rsidRPr="009B070A" w:rsidRDefault="00D07073" w:rsidP="00D07073">
      <w:pPr>
        <w:rPr>
          <w:b/>
          <w:color w:val="000000" w:themeColor="text1"/>
          <w:sz w:val="28"/>
          <w:szCs w:val="28"/>
          <w:lang w:val="en-US"/>
        </w:rPr>
      </w:pPr>
      <w:r w:rsidRPr="009B070A">
        <w:rPr>
          <w:b/>
          <w:color w:val="000000" w:themeColor="text1"/>
          <w:sz w:val="28"/>
          <w:szCs w:val="28"/>
          <w:lang w:val="en-US"/>
        </w:rPr>
        <w:lastRenderedPageBreak/>
        <w:t>B.  Phonology, intonation and proficiency</w:t>
      </w:r>
    </w:p>
    <w:p w14:paraId="6342B3EE" w14:textId="77777777" w:rsidR="00294D8D" w:rsidRPr="00294D8D" w:rsidRDefault="00294D8D" w:rsidP="00294D8D">
      <w:pPr>
        <w:spacing w:after="0"/>
        <w:rPr>
          <w:b/>
          <w:color w:val="000000" w:themeColor="text1"/>
          <w:lang w:val="en-US"/>
        </w:rPr>
      </w:pPr>
      <w:r w:rsidRPr="00294D8D">
        <w:rPr>
          <w:b/>
          <w:color w:val="000000" w:themeColor="text1"/>
          <w:sz w:val="28"/>
          <w:lang w:val="en-US"/>
        </w:rPr>
        <w:t>NB!</w:t>
      </w:r>
      <w:r w:rsidRPr="00294D8D">
        <w:rPr>
          <w:b/>
          <w:color w:val="000000" w:themeColor="text1"/>
          <w:lang w:val="en-US"/>
        </w:rPr>
        <w:t xml:space="preserve"> </w:t>
      </w:r>
      <w:r w:rsidRPr="00294D8D">
        <w:rPr>
          <w:b/>
          <w:color w:val="000000" w:themeColor="text1"/>
          <w:sz w:val="24"/>
          <w:lang w:val="en-US"/>
        </w:rPr>
        <w:t>Questions B</w:t>
      </w:r>
      <w:r w:rsidR="00F05167">
        <w:rPr>
          <w:b/>
          <w:color w:val="000000" w:themeColor="text1"/>
          <w:sz w:val="24"/>
          <w:lang w:val="en-US"/>
        </w:rPr>
        <w:t>3</w:t>
      </w:r>
      <w:r w:rsidRPr="00294D8D">
        <w:rPr>
          <w:b/>
          <w:color w:val="000000" w:themeColor="text1"/>
          <w:sz w:val="24"/>
          <w:lang w:val="en-US"/>
        </w:rPr>
        <w:t xml:space="preserve"> and B</w:t>
      </w:r>
      <w:r w:rsidR="00F05167">
        <w:rPr>
          <w:b/>
          <w:color w:val="000000" w:themeColor="text1"/>
          <w:sz w:val="24"/>
          <w:lang w:val="en-US"/>
        </w:rPr>
        <w:t>4</w:t>
      </w:r>
      <w:r w:rsidRPr="00294D8D">
        <w:rPr>
          <w:b/>
          <w:color w:val="000000" w:themeColor="text1"/>
          <w:sz w:val="24"/>
          <w:lang w:val="en-US"/>
        </w:rPr>
        <w:t xml:space="preserve"> are to be answered on separate sheets, written by hand.</w:t>
      </w:r>
    </w:p>
    <w:p w14:paraId="10FDAAA0" w14:textId="77777777" w:rsidR="009B070A" w:rsidRDefault="009B070A" w:rsidP="00AE575D">
      <w:pPr>
        <w:spacing w:after="0"/>
        <w:rPr>
          <w:b/>
          <w:color w:val="FF0000"/>
          <w:sz w:val="28"/>
          <w:lang w:val="en-US"/>
        </w:rPr>
      </w:pPr>
    </w:p>
    <w:p w14:paraId="6E876495" w14:textId="77777777" w:rsidR="00F47516" w:rsidRPr="00D16893" w:rsidRDefault="00F47516" w:rsidP="00F47516">
      <w:pPr>
        <w:spacing w:after="0"/>
        <w:rPr>
          <w:b/>
          <w:sz w:val="24"/>
          <w:u w:val="single"/>
          <w:lang w:val="en-GB"/>
        </w:rPr>
      </w:pPr>
      <w:r w:rsidRPr="00D16893">
        <w:rPr>
          <w:b/>
          <w:sz w:val="24"/>
          <w:u w:val="single"/>
          <w:lang w:val="en-US"/>
        </w:rPr>
        <w:t>B1. Intonation</w:t>
      </w:r>
    </w:p>
    <w:p w14:paraId="5B2AABA0" w14:textId="77777777" w:rsidR="00F47516" w:rsidRPr="00400618" w:rsidRDefault="00F47516" w:rsidP="00F47516">
      <w:pPr>
        <w:spacing w:after="0"/>
        <w:rPr>
          <w:color w:val="FF0000"/>
          <w:lang w:val="en-GB"/>
        </w:rPr>
      </w:pPr>
      <w:r w:rsidRPr="00400618">
        <w:rPr>
          <w:lang w:val="en-GB"/>
        </w:rPr>
        <w:t xml:space="preserve">In English, there are </w:t>
      </w:r>
      <w:r w:rsidRPr="00400618">
        <w:rPr>
          <w:u w:val="single"/>
          <w:lang w:val="en-GB"/>
        </w:rPr>
        <w:t>three</w:t>
      </w:r>
      <w:r w:rsidRPr="00400618">
        <w:rPr>
          <w:lang w:val="en-GB"/>
        </w:rPr>
        <w:t xml:space="preserve"> main intonation patterns: </w:t>
      </w:r>
      <w:r w:rsidRPr="00400618">
        <w:rPr>
          <w:i/>
          <w:lang w:val="en-GB"/>
        </w:rPr>
        <w:t xml:space="preserve">a fall </w:t>
      </w:r>
      <w:r w:rsidRPr="00400618">
        <w:rPr>
          <w:lang w:val="en-GB"/>
        </w:rPr>
        <w:t>(high or low)</w:t>
      </w:r>
      <w:r w:rsidRPr="00400618">
        <w:rPr>
          <w:i/>
          <w:lang w:val="en-GB"/>
        </w:rPr>
        <w:t xml:space="preserve">, a rise </w:t>
      </w:r>
      <w:r w:rsidRPr="00400618">
        <w:rPr>
          <w:lang w:val="en-GB"/>
        </w:rPr>
        <w:t>(high or low) and</w:t>
      </w:r>
      <w:r w:rsidRPr="00400618">
        <w:rPr>
          <w:i/>
          <w:lang w:val="en-GB"/>
        </w:rPr>
        <w:t xml:space="preserve"> a fall-rise</w:t>
      </w:r>
      <w:r w:rsidRPr="00400618">
        <w:rPr>
          <w:lang w:val="en-GB"/>
        </w:rPr>
        <w:t xml:space="preserve">. </w:t>
      </w:r>
    </w:p>
    <w:p w14:paraId="0F0710F0" w14:textId="77777777" w:rsidR="00F47516" w:rsidRPr="00400618" w:rsidRDefault="00F47516" w:rsidP="00F47516">
      <w:pPr>
        <w:spacing w:after="0"/>
        <w:ind w:left="4248" w:hanging="4248"/>
        <w:rPr>
          <w:color w:val="000000" w:themeColor="text1"/>
          <w:lang w:val="en-GB"/>
        </w:rPr>
      </w:pPr>
    </w:p>
    <w:p w14:paraId="1D218BAD" w14:textId="77777777" w:rsidR="005A4090" w:rsidRPr="00400618" w:rsidRDefault="00F47516" w:rsidP="00F47516">
      <w:pPr>
        <w:spacing w:after="0"/>
        <w:ind w:left="4248" w:hanging="4248"/>
        <w:rPr>
          <w:color w:val="000000" w:themeColor="text1"/>
          <w:lang w:val="en-GB"/>
        </w:rPr>
      </w:pPr>
      <w:r w:rsidRPr="00400618">
        <w:rPr>
          <w:color w:val="000000" w:themeColor="text1"/>
          <w:lang w:val="en-GB"/>
        </w:rPr>
        <w:t xml:space="preserve">The passage below is taken from the novel </w:t>
      </w:r>
      <w:r w:rsidRPr="00400618">
        <w:rPr>
          <w:i/>
          <w:color w:val="000000" w:themeColor="text1"/>
          <w:lang w:val="en-GB"/>
        </w:rPr>
        <w:t xml:space="preserve">Mr Stink </w:t>
      </w:r>
      <w:r w:rsidRPr="00400618">
        <w:rPr>
          <w:color w:val="000000" w:themeColor="text1"/>
          <w:lang w:val="en-GB"/>
        </w:rPr>
        <w:t>by David Walliams. When reading these lines</w:t>
      </w:r>
      <w:r w:rsidR="005A4090" w:rsidRPr="00400618">
        <w:rPr>
          <w:color w:val="000000" w:themeColor="text1"/>
          <w:lang w:val="en-GB"/>
        </w:rPr>
        <w:t xml:space="preserve"> </w:t>
      </w:r>
    </w:p>
    <w:p w14:paraId="2AF82013" w14:textId="77777777" w:rsidR="005A4090" w:rsidRPr="00400618" w:rsidRDefault="00F47516" w:rsidP="00F47516">
      <w:pPr>
        <w:spacing w:after="0"/>
        <w:ind w:left="4248" w:hanging="4248"/>
        <w:rPr>
          <w:color w:val="000000" w:themeColor="text1"/>
          <w:lang w:val="en-GB"/>
        </w:rPr>
      </w:pPr>
      <w:r w:rsidRPr="00400618">
        <w:rPr>
          <w:color w:val="000000" w:themeColor="text1"/>
          <w:lang w:val="en-GB"/>
        </w:rPr>
        <w:t xml:space="preserve">aloud to your students, you </w:t>
      </w:r>
      <w:r w:rsidR="00D16893" w:rsidRPr="00400618">
        <w:rPr>
          <w:color w:val="000000" w:themeColor="text1"/>
          <w:lang w:val="en-GB"/>
        </w:rPr>
        <w:t>need</w:t>
      </w:r>
      <w:r w:rsidRPr="00400618">
        <w:rPr>
          <w:color w:val="000000" w:themeColor="text1"/>
          <w:lang w:val="en-GB"/>
        </w:rPr>
        <w:t xml:space="preserve"> to consider using</w:t>
      </w:r>
      <w:r w:rsidR="005A4090" w:rsidRPr="00400618">
        <w:rPr>
          <w:color w:val="000000" w:themeColor="text1"/>
          <w:lang w:val="en-GB"/>
        </w:rPr>
        <w:t xml:space="preserve"> </w:t>
      </w:r>
      <w:r w:rsidRPr="00400618">
        <w:rPr>
          <w:color w:val="000000" w:themeColor="text1"/>
          <w:lang w:val="en-GB"/>
        </w:rPr>
        <w:t xml:space="preserve">different intonation patterns to help the </w:t>
      </w:r>
    </w:p>
    <w:p w14:paraId="0BF34389" w14:textId="31D16C51" w:rsidR="00F47516" w:rsidRPr="00400618" w:rsidRDefault="00F47516" w:rsidP="00F47516">
      <w:pPr>
        <w:spacing w:after="0"/>
        <w:ind w:left="4248" w:hanging="4248"/>
        <w:rPr>
          <w:color w:val="000000" w:themeColor="text1"/>
          <w:lang w:val="en-GB"/>
        </w:rPr>
      </w:pPr>
      <w:r w:rsidRPr="00400618">
        <w:rPr>
          <w:color w:val="000000" w:themeColor="text1"/>
          <w:lang w:val="en-GB"/>
        </w:rPr>
        <w:t>listener</w:t>
      </w:r>
      <w:r w:rsidR="00CD5A5A">
        <w:rPr>
          <w:color w:val="000000" w:themeColor="text1"/>
          <w:lang w:val="en-GB"/>
        </w:rPr>
        <w:t>s</w:t>
      </w:r>
      <w:r w:rsidRPr="00400618">
        <w:rPr>
          <w:color w:val="000000" w:themeColor="text1"/>
          <w:lang w:val="en-GB"/>
        </w:rPr>
        <w:t xml:space="preserve"> create meaning.</w:t>
      </w:r>
    </w:p>
    <w:p w14:paraId="0E728EF4" w14:textId="77777777" w:rsidR="00F47516" w:rsidRPr="00400618" w:rsidRDefault="00F47516" w:rsidP="00F47516">
      <w:pPr>
        <w:spacing w:after="0"/>
        <w:ind w:left="4248" w:hanging="4248"/>
        <w:rPr>
          <w:i/>
          <w:color w:val="000000" w:themeColor="text1"/>
          <w:lang w:val="en-GB"/>
        </w:rPr>
      </w:pPr>
      <w:r w:rsidRPr="00400618">
        <w:rPr>
          <w:i/>
          <w:color w:val="000000" w:themeColor="text1"/>
          <w:lang w:val="en-GB"/>
        </w:rPr>
        <w:t xml:space="preserve"> </w:t>
      </w:r>
    </w:p>
    <w:p w14:paraId="5BE2D23F" w14:textId="77777777" w:rsidR="00F47516" w:rsidRPr="00400618" w:rsidRDefault="00F47516" w:rsidP="00F47516">
      <w:pPr>
        <w:spacing w:after="0"/>
        <w:ind w:left="4248" w:hanging="4248"/>
        <w:rPr>
          <w:i/>
          <w:color w:val="000000" w:themeColor="text1"/>
          <w:lang w:val="en-GB"/>
        </w:rPr>
      </w:pPr>
      <w:r w:rsidRPr="00400618">
        <w:rPr>
          <w:color w:val="000000" w:themeColor="text1"/>
          <w:lang w:val="en-GB"/>
        </w:rPr>
        <w:t xml:space="preserve">Show what </w:t>
      </w:r>
      <w:r w:rsidRPr="00400618">
        <w:rPr>
          <w:i/>
          <w:color w:val="000000" w:themeColor="text1"/>
          <w:lang w:val="en-GB"/>
        </w:rPr>
        <w:t>intonation patterns</w:t>
      </w:r>
      <w:r w:rsidRPr="00400618">
        <w:rPr>
          <w:color w:val="000000" w:themeColor="text1"/>
          <w:lang w:val="en-GB"/>
        </w:rPr>
        <w:t xml:space="preserve"> you would use in these lines and explain briefly and precisely </w:t>
      </w:r>
      <w:r w:rsidRPr="00400618">
        <w:rPr>
          <w:i/>
          <w:color w:val="000000" w:themeColor="text1"/>
          <w:lang w:val="en-GB"/>
        </w:rPr>
        <w:t>why.</w:t>
      </w:r>
    </w:p>
    <w:p w14:paraId="27A8B027" w14:textId="77777777" w:rsidR="00F47516" w:rsidRPr="00400618" w:rsidRDefault="00F47516" w:rsidP="00F47516">
      <w:pPr>
        <w:spacing w:after="0"/>
        <w:ind w:left="4248" w:hanging="4248"/>
        <w:rPr>
          <w:color w:val="000000" w:themeColor="text1"/>
          <w:lang w:val="en-GB"/>
        </w:rPr>
      </w:pPr>
    </w:p>
    <w:p w14:paraId="0D7A85EA" w14:textId="77777777" w:rsidR="00F47516" w:rsidRPr="00400618" w:rsidRDefault="00F47516" w:rsidP="00F47516">
      <w:pPr>
        <w:spacing w:after="0"/>
        <w:ind w:left="4248" w:hanging="4248"/>
        <w:rPr>
          <w:color w:val="000000" w:themeColor="text1"/>
          <w:lang w:val="en-GB"/>
        </w:rPr>
      </w:pPr>
      <w:r w:rsidRPr="00400618">
        <w:rPr>
          <w:b/>
          <w:color w:val="000000" w:themeColor="text1"/>
          <w:lang w:val="en-GB"/>
        </w:rPr>
        <w:t>NB!</w:t>
      </w:r>
      <w:r w:rsidR="00B302CD" w:rsidRPr="00400618">
        <w:rPr>
          <w:b/>
          <w:color w:val="000000" w:themeColor="text1"/>
          <w:lang w:val="en-GB"/>
        </w:rPr>
        <w:t xml:space="preserve"> </w:t>
      </w:r>
      <w:r w:rsidRPr="00400618">
        <w:rPr>
          <w:b/>
          <w:color w:val="000000" w:themeColor="text1"/>
          <w:lang w:val="en-GB"/>
        </w:rPr>
        <w:t>Please copy and paste the passage into your answer</w:t>
      </w:r>
      <w:r w:rsidRPr="00400618">
        <w:rPr>
          <w:color w:val="000000" w:themeColor="text1"/>
          <w:lang w:val="en-GB"/>
        </w:rPr>
        <w:t xml:space="preserve">; you can give the intonation patterns in </w:t>
      </w:r>
    </w:p>
    <w:p w14:paraId="307008E6" w14:textId="77777777" w:rsidR="00F47516" w:rsidRPr="00400618" w:rsidRDefault="00F47516" w:rsidP="00F47516">
      <w:pPr>
        <w:spacing w:after="0"/>
        <w:ind w:left="4248" w:hanging="4248"/>
        <w:rPr>
          <w:color w:val="000000" w:themeColor="text1"/>
          <w:lang w:val="en-GB"/>
        </w:rPr>
      </w:pPr>
      <w:r w:rsidRPr="00400618">
        <w:rPr>
          <w:color w:val="000000" w:themeColor="text1"/>
          <w:lang w:val="en-GB"/>
        </w:rPr>
        <w:t>parenthes</w:t>
      </w:r>
      <w:r w:rsidR="00805761" w:rsidRPr="00400618">
        <w:rPr>
          <w:color w:val="000000" w:themeColor="text1"/>
          <w:lang w:val="en-GB"/>
        </w:rPr>
        <w:t>e</w:t>
      </w:r>
      <w:r w:rsidRPr="00400618">
        <w:rPr>
          <w:color w:val="000000" w:themeColor="text1"/>
          <w:lang w:val="en-GB"/>
        </w:rPr>
        <w:t>s after the words where the glide</w:t>
      </w:r>
      <w:r w:rsidR="00400618" w:rsidRPr="00400618">
        <w:rPr>
          <w:color w:val="000000" w:themeColor="text1"/>
          <w:lang w:val="en-GB"/>
        </w:rPr>
        <w:t>/movement</w:t>
      </w:r>
      <w:r w:rsidRPr="00400618">
        <w:rPr>
          <w:color w:val="000000" w:themeColor="text1"/>
          <w:lang w:val="en-GB"/>
        </w:rPr>
        <w:t xml:space="preserve"> takes place, for instance:</w:t>
      </w:r>
    </w:p>
    <w:p w14:paraId="55121D72" w14:textId="77777777" w:rsidR="00F47516" w:rsidRPr="00400618" w:rsidRDefault="00F47516" w:rsidP="00F47516">
      <w:pPr>
        <w:spacing w:after="0"/>
        <w:ind w:left="4248" w:hanging="4248"/>
        <w:rPr>
          <w:color w:val="000000" w:themeColor="text1"/>
          <w:lang w:val="en-GB"/>
        </w:rPr>
      </w:pPr>
      <w:r w:rsidRPr="00400618">
        <w:rPr>
          <w:color w:val="000000" w:themeColor="text1"/>
          <w:lang w:val="en-GB"/>
        </w:rPr>
        <w:t xml:space="preserve">    </w:t>
      </w:r>
      <w:r w:rsidRPr="00400618">
        <w:rPr>
          <w:i/>
          <w:color w:val="000000" w:themeColor="text1"/>
          <w:lang w:val="en-GB"/>
        </w:rPr>
        <w:t>Go away</w:t>
      </w:r>
      <w:r w:rsidR="00D16893" w:rsidRPr="00400618">
        <w:rPr>
          <w:i/>
          <w:color w:val="000000" w:themeColor="text1"/>
          <w:lang w:val="en-GB"/>
        </w:rPr>
        <w:t xml:space="preserve"> </w:t>
      </w:r>
      <w:r w:rsidR="00D16893" w:rsidRPr="00400618">
        <w:rPr>
          <w:color w:val="000000" w:themeColor="text1"/>
          <w:lang w:val="en-GB"/>
        </w:rPr>
        <w:t>(high fall, because…)</w:t>
      </w:r>
      <w:r w:rsidR="00D16893" w:rsidRPr="00400618">
        <w:rPr>
          <w:i/>
          <w:color w:val="000000" w:themeColor="text1"/>
          <w:lang w:val="en-GB"/>
        </w:rPr>
        <w:t xml:space="preserve"> from me</w:t>
      </w:r>
      <w:r w:rsidR="00B302CD" w:rsidRPr="00400618">
        <w:rPr>
          <w:i/>
          <w:color w:val="000000" w:themeColor="text1"/>
          <w:lang w:val="en-GB"/>
        </w:rPr>
        <w:t>!</w:t>
      </w:r>
      <w:r w:rsidRPr="00400618">
        <w:rPr>
          <w:i/>
          <w:color w:val="000000" w:themeColor="text1"/>
          <w:lang w:val="en-GB"/>
        </w:rPr>
        <w:t xml:space="preserve"> </w:t>
      </w:r>
    </w:p>
    <w:p w14:paraId="3300799A" w14:textId="77777777" w:rsidR="00F47516" w:rsidRPr="00400618" w:rsidRDefault="00F47516" w:rsidP="009B070A">
      <w:pPr>
        <w:spacing w:after="0"/>
        <w:rPr>
          <w:b/>
          <w:lang w:val="en-US"/>
        </w:rPr>
      </w:pPr>
    </w:p>
    <w:p w14:paraId="3445E4F5" w14:textId="77777777" w:rsidR="00B302CD" w:rsidRPr="00400618" w:rsidRDefault="00B302CD" w:rsidP="00B302CD">
      <w:pPr>
        <w:spacing w:after="0"/>
        <w:ind w:left="705"/>
        <w:rPr>
          <w:i/>
          <w:lang w:val="en-US"/>
        </w:rPr>
      </w:pPr>
      <w:r w:rsidRPr="00400618">
        <w:rPr>
          <w:i/>
          <w:lang w:val="en-US"/>
        </w:rPr>
        <w:t>It was a long list, but Mr</w:t>
      </w:r>
      <w:r w:rsidR="005A4090" w:rsidRPr="00400618">
        <w:rPr>
          <w:i/>
          <w:lang w:val="en-US"/>
        </w:rPr>
        <w:t>.</w:t>
      </w:r>
      <w:r w:rsidRPr="00400618">
        <w:rPr>
          <w:i/>
          <w:lang w:val="en-US"/>
        </w:rPr>
        <w:t xml:space="preserve"> </w:t>
      </w:r>
      <w:r w:rsidR="005A4090" w:rsidRPr="00400618">
        <w:rPr>
          <w:i/>
          <w:lang w:val="en-US"/>
        </w:rPr>
        <w:t>S</w:t>
      </w:r>
      <w:r w:rsidRPr="00400618">
        <w:rPr>
          <w:i/>
          <w:lang w:val="en-US"/>
        </w:rPr>
        <w:t xml:space="preserve">tink listened intently to everything. </w:t>
      </w:r>
    </w:p>
    <w:p w14:paraId="786D66F0" w14:textId="77777777" w:rsidR="00B302CD" w:rsidRPr="00400618" w:rsidRDefault="00B302CD" w:rsidP="00B302CD">
      <w:pPr>
        <w:spacing w:after="0"/>
        <w:ind w:left="705"/>
        <w:rPr>
          <w:i/>
          <w:lang w:val="en-US"/>
        </w:rPr>
      </w:pPr>
      <w:r w:rsidRPr="00400618">
        <w:rPr>
          <w:i/>
          <w:lang w:val="en-US"/>
        </w:rPr>
        <w:t xml:space="preserve">He seemed to enjoy the opportunity to help. </w:t>
      </w:r>
    </w:p>
    <w:p w14:paraId="18130086" w14:textId="77777777" w:rsidR="00B302CD" w:rsidRPr="00400618" w:rsidRDefault="00B302CD" w:rsidP="00B302CD">
      <w:pPr>
        <w:spacing w:after="0"/>
        <w:ind w:left="705"/>
        <w:rPr>
          <w:i/>
          <w:lang w:val="en-US"/>
        </w:rPr>
      </w:pPr>
      <w:r w:rsidRPr="00400618">
        <w:rPr>
          <w:i/>
          <w:lang w:val="en-US"/>
        </w:rPr>
        <w:t>Chloe said, “</w:t>
      </w:r>
      <w:r w:rsidR="005A4090" w:rsidRPr="00400618">
        <w:rPr>
          <w:i/>
          <w:lang w:val="en-US"/>
        </w:rPr>
        <w:t>I hate my mother. T</w:t>
      </w:r>
      <w:r w:rsidRPr="00400618">
        <w:rPr>
          <w:i/>
          <w:lang w:val="en-US"/>
        </w:rPr>
        <w:t>hank you so much for listening.”</w:t>
      </w:r>
    </w:p>
    <w:p w14:paraId="2C07C78F" w14:textId="77777777" w:rsidR="005A4090" w:rsidRPr="00400618" w:rsidRDefault="00F47516" w:rsidP="005A4090">
      <w:pPr>
        <w:spacing w:after="0"/>
        <w:ind w:left="705"/>
        <w:rPr>
          <w:i/>
          <w:lang w:val="en-US"/>
        </w:rPr>
      </w:pPr>
      <w:r w:rsidRPr="00400618">
        <w:rPr>
          <w:b/>
          <w:lang w:val="en-US"/>
        </w:rPr>
        <w:tab/>
      </w:r>
      <w:r w:rsidR="005A4090" w:rsidRPr="00400618">
        <w:rPr>
          <w:i/>
          <w:lang w:val="en-US"/>
        </w:rPr>
        <w:t>“Have you talked to your dad about how you feel?” Mr Stink asked.</w:t>
      </w:r>
    </w:p>
    <w:p w14:paraId="417F793D" w14:textId="77777777" w:rsidR="00F47516" w:rsidRDefault="00F47516" w:rsidP="009B070A">
      <w:pPr>
        <w:spacing w:after="0"/>
        <w:rPr>
          <w:b/>
          <w:sz w:val="24"/>
          <w:lang w:val="en-US"/>
        </w:rPr>
      </w:pPr>
    </w:p>
    <w:p w14:paraId="525AED27" w14:textId="77777777" w:rsidR="00F47516" w:rsidRDefault="00F47516" w:rsidP="009B070A">
      <w:pPr>
        <w:spacing w:after="0"/>
        <w:rPr>
          <w:b/>
          <w:sz w:val="24"/>
          <w:lang w:val="en-US"/>
        </w:rPr>
      </w:pPr>
    </w:p>
    <w:p w14:paraId="0548E2C3" w14:textId="77777777" w:rsidR="00F47516" w:rsidRDefault="00F47516" w:rsidP="009B070A">
      <w:pPr>
        <w:spacing w:after="0"/>
        <w:rPr>
          <w:b/>
          <w:sz w:val="24"/>
          <w:lang w:val="en-US"/>
        </w:rPr>
      </w:pPr>
    </w:p>
    <w:p w14:paraId="58301467" w14:textId="77777777" w:rsidR="009B070A" w:rsidRPr="00D16893" w:rsidRDefault="00F05167" w:rsidP="009B070A">
      <w:pPr>
        <w:spacing w:after="0"/>
        <w:rPr>
          <w:b/>
          <w:sz w:val="24"/>
          <w:u w:val="single"/>
          <w:lang w:val="en-GB"/>
        </w:rPr>
      </w:pPr>
      <w:r w:rsidRPr="00D16893">
        <w:rPr>
          <w:b/>
          <w:sz w:val="24"/>
          <w:u w:val="single"/>
          <w:lang w:val="en-US"/>
        </w:rPr>
        <w:t>B</w:t>
      </w:r>
      <w:r w:rsidR="00F47516" w:rsidRPr="00D16893">
        <w:rPr>
          <w:b/>
          <w:sz w:val="24"/>
          <w:u w:val="single"/>
          <w:lang w:val="en-US"/>
        </w:rPr>
        <w:t>2</w:t>
      </w:r>
      <w:r w:rsidR="009B070A" w:rsidRPr="00D16893">
        <w:rPr>
          <w:b/>
          <w:sz w:val="24"/>
          <w:u w:val="single"/>
          <w:lang w:val="en-GB"/>
        </w:rPr>
        <w:t xml:space="preserve">. Inflectional </w:t>
      </w:r>
      <w:r w:rsidR="00D65410" w:rsidRPr="00D16893">
        <w:rPr>
          <w:b/>
          <w:i/>
          <w:sz w:val="24"/>
          <w:u w:val="single"/>
          <w:lang w:val="en-GB"/>
        </w:rPr>
        <w:t>-</w:t>
      </w:r>
      <w:r w:rsidR="009B070A" w:rsidRPr="00D16893">
        <w:rPr>
          <w:b/>
          <w:i/>
          <w:sz w:val="24"/>
          <w:u w:val="single"/>
          <w:lang w:val="en-GB"/>
        </w:rPr>
        <w:t>s</w:t>
      </w:r>
    </w:p>
    <w:p w14:paraId="478B8AC9" w14:textId="77777777" w:rsidR="009B070A" w:rsidRDefault="009B070A" w:rsidP="009B070A">
      <w:pPr>
        <w:rPr>
          <w:lang w:val="en-US"/>
        </w:rPr>
      </w:pPr>
      <w:r w:rsidRPr="00832C2F">
        <w:rPr>
          <w:lang w:val="en-US"/>
        </w:rPr>
        <w:t>In the lines below</w:t>
      </w:r>
      <w:r>
        <w:rPr>
          <w:lang w:val="en-US"/>
        </w:rPr>
        <w:t>,</w:t>
      </w:r>
      <w:r w:rsidRPr="00832C2F">
        <w:rPr>
          <w:lang w:val="en-US"/>
        </w:rPr>
        <w:t xml:space="preserve"> taken from the text</w:t>
      </w:r>
      <w:r>
        <w:rPr>
          <w:lang w:val="en-US"/>
        </w:rPr>
        <w:t xml:space="preserve"> above,</w:t>
      </w:r>
      <w:r w:rsidRPr="00832C2F">
        <w:rPr>
          <w:lang w:val="en-US"/>
        </w:rPr>
        <w:t xml:space="preserve"> </w:t>
      </w:r>
      <w:r>
        <w:rPr>
          <w:lang w:val="en-US"/>
        </w:rPr>
        <w:t>t</w:t>
      </w:r>
      <w:r w:rsidRPr="00832C2F">
        <w:rPr>
          <w:lang w:val="en-US"/>
        </w:rPr>
        <w:t>here are several cases of</w:t>
      </w:r>
      <w:r>
        <w:rPr>
          <w:lang w:val="en-US"/>
        </w:rPr>
        <w:t xml:space="preserve"> </w:t>
      </w:r>
      <w:r w:rsidRPr="00832C2F">
        <w:rPr>
          <w:i/>
          <w:lang w:val="en-US"/>
        </w:rPr>
        <w:t xml:space="preserve">inflectional –s </w:t>
      </w:r>
      <w:r w:rsidRPr="00832C2F">
        <w:rPr>
          <w:lang w:val="en-US"/>
        </w:rPr>
        <w:t xml:space="preserve">words. </w:t>
      </w:r>
      <w:bookmarkStart w:id="0" w:name="_Hlk88658254"/>
      <w:r w:rsidRPr="00832C2F">
        <w:rPr>
          <w:lang w:val="en-US"/>
        </w:rPr>
        <w:t>Identify all these</w:t>
      </w:r>
      <w:r w:rsidR="00CC381C">
        <w:rPr>
          <w:lang w:val="en-US"/>
        </w:rPr>
        <w:t xml:space="preserve"> </w:t>
      </w:r>
      <w:r>
        <w:rPr>
          <w:lang w:val="en-US"/>
        </w:rPr>
        <w:t xml:space="preserve">and state what </w:t>
      </w:r>
      <w:r w:rsidRPr="00D7675A">
        <w:rPr>
          <w:i/>
          <w:lang w:val="en-US"/>
        </w:rPr>
        <w:t>grammatical</w:t>
      </w:r>
      <w:r>
        <w:rPr>
          <w:lang w:val="en-US"/>
        </w:rPr>
        <w:t xml:space="preserve"> </w:t>
      </w:r>
      <w:r w:rsidRPr="00A513F1">
        <w:rPr>
          <w:i/>
          <w:lang w:val="en-US"/>
        </w:rPr>
        <w:t>category</w:t>
      </w:r>
      <w:r>
        <w:rPr>
          <w:lang w:val="en-US"/>
        </w:rPr>
        <w:t xml:space="preserve"> each case represents. Next, </w:t>
      </w:r>
      <w:r w:rsidRPr="00832C2F">
        <w:rPr>
          <w:lang w:val="en-US"/>
        </w:rPr>
        <w:t xml:space="preserve">give the </w:t>
      </w:r>
      <w:r w:rsidRPr="00D7675A">
        <w:rPr>
          <w:i/>
          <w:lang w:val="en-US"/>
        </w:rPr>
        <w:t>pronunciation</w:t>
      </w:r>
      <w:r w:rsidR="005A4090">
        <w:rPr>
          <w:i/>
          <w:lang w:val="en-US"/>
        </w:rPr>
        <w:t>/transcription</w:t>
      </w:r>
      <w:r w:rsidRPr="00832C2F">
        <w:rPr>
          <w:lang w:val="en-US"/>
        </w:rPr>
        <w:t xml:space="preserve"> of</w:t>
      </w:r>
      <w:r>
        <w:rPr>
          <w:lang w:val="en-US"/>
        </w:rPr>
        <w:t xml:space="preserve"> </w:t>
      </w:r>
      <w:r w:rsidRPr="00F32EB0">
        <w:rPr>
          <w:lang w:val="en-US"/>
        </w:rPr>
        <w:t>inflectional -s</w:t>
      </w:r>
      <w:r>
        <w:rPr>
          <w:lang w:val="en-US"/>
        </w:rPr>
        <w:t xml:space="preserve"> in each case</w:t>
      </w:r>
      <w:r w:rsidR="00294D8D">
        <w:rPr>
          <w:lang w:val="en-US"/>
        </w:rPr>
        <w:t xml:space="preserve"> </w:t>
      </w:r>
      <w:bookmarkEnd w:id="0"/>
      <w:r w:rsidR="00294D8D">
        <w:rPr>
          <w:lang w:val="en-US"/>
        </w:rPr>
        <w:t xml:space="preserve">(not the whole word, just the inflectional </w:t>
      </w:r>
      <w:r w:rsidR="00294D8D" w:rsidRPr="00294D8D">
        <w:rPr>
          <w:i/>
          <w:lang w:val="en-US"/>
        </w:rPr>
        <w:t>-s</w:t>
      </w:r>
      <w:r w:rsidR="00294D8D">
        <w:rPr>
          <w:lang w:val="en-US"/>
        </w:rPr>
        <w:t xml:space="preserve"> ending)</w:t>
      </w:r>
      <w:r w:rsidRPr="00832C2F">
        <w:rPr>
          <w:lang w:val="en-US"/>
        </w:rPr>
        <w:t xml:space="preserve">. </w:t>
      </w:r>
    </w:p>
    <w:p w14:paraId="4F5812EA" w14:textId="77777777" w:rsidR="009B070A" w:rsidRDefault="005A4090" w:rsidP="009B070A">
      <w:pPr>
        <w:rPr>
          <w:lang w:val="en-US"/>
        </w:rPr>
      </w:pPr>
      <w:r w:rsidRPr="005A4090">
        <w:rPr>
          <w:b/>
          <w:sz w:val="24"/>
          <w:lang w:val="en-US"/>
        </w:rPr>
        <w:t>NB!</w:t>
      </w:r>
      <w:r w:rsidRPr="005A4090">
        <w:rPr>
          <w:sz w:val="24"/>
          <w:lang w:val="en-US"/>
        </w:rPr>
        <w:t xml:space="preserve"> </w:t>
      </w:r>
      <w:r w:rsidR="00F47516">
        <w:rPr>
          <w:lang w:val="en-US"/>
        </w:rPr>
        <w:t>You can write just the inflectional</w:t>
      </w:r>
      <w:r w:rsidR="00F47516" w:rsidRPr="00F47516">
        <w:rPr>
          <w:i/>
          <w:lang w:val="en-US"/>
        </w:rPr>
        <w:t xml:space="preserve"> -s</w:t>
      </w:r>
      <w:r w:rsidR="00F47516">
        <w:rPr>
          <w:i/>
          <w:lang w:val="en-US"/>
        </w:rPr>
        <w:t xml:space="preserve"> </w:t>
      </w:r>
      <w:r w:rsidR="00F47516">
        <w:rPr>
          <w:lang w:val="en-US"/>
        </w:rPr>
        <w:t xml:space="preserve">words in your answer and comment on these. </w:t>
      </w:r>
      <w:r w:rsidR="00D65410">
        <w:rPr>
          <w:lang w:val="en-US"/>
        </w:rPr>
        <w:t>Words that occur several times can be commented on once only.</w:t>
      </w:r>
    </w:p>
    <w:p w14:paraId="00DA894E" w14:textId="77777777" w:rsidR="00294D8D" w:rsidRPr="00294D8D" w:rsidRDefault="00294D8D" w:rsidP="00D16893">
      <w:pPr>
        <w:spacing w:after="0"/>
        <w:rPr>
          <w:b/>
          <w:color w:val="000000" w:themeColor="text1"/>
          <w:sz w:val="24"/>
          <w:lang w:val="en-GB"/>
        </w:rPr>
      </w:pPr>
      <w:r w:rsidRPr="00294D8D">
        <w:rPr>
          <w:b/>
          <w:color w:val="000000" w:themeColor="text1"/>
          <w:sz w:val="24"/>
          <w:lang w:val="en-US"/>
        </w:rPr>
        <w:t xml:space="preserve">NB! You can copy the following sound symbols: </w:t>
      </w:r>
      <w:r w:rsidRPr="00294D8D">
        <w:rPr>
          <w:rFonts w:ascii="Ipa-sams Uclphon1 SILSophiaL" w:hAnsi="Ipa-sams Uclphon1 SILSophiaL"/>
          <w:b/>
          <w:color w:val="000000" w:themeColor="text1"/>
          <w:sz w:val="24"/>
          <w:lang w:val="en-US"/>
        </w:rPr>
        <w:t></w:t>
      </w:r>
      <w:r w:rsidRPr="00294D8D">
        <w:rPr>
          <w:rFonts w:ascii="Ipa-sams Uclphon1 SILSophiaL" w:hAnsi="Ipa-sams Uclphon1 SILSophiaL"/>
          <w:b/>
          <w:color w:val="000000" w:themeColor="text1"/>
          <w:sz w:val="24"/>
          <w:lang w:val="en-US"/>
        </w:rPr>
        <w:t></w:t>
      </w:r>
      <w:r w:rsidRPr="00294D8D">
        <w:rPr>
          <w:rFonts w:ascii="Ipa-sams Uclphon1 SILSophiaL" w:hAnsi="Ipa-sams Uclphon1 SILSophiaL"/>
          <w:b/>
          <w:color w:val="000000" w:themeColor="text1"/>
          <w:sz w:val="24"/>
          <w:lang w:val="en-US"/>
        </w:rPr>
        <w:t></w:t>
      </w:r>
      <w:r w:rsidRPr="00294D8D">
        <w:rPr>
          <w:rFonts w:ascii="Ipa-sams Uclphon1 SILSophiaL" w:hAnsi="Ipa-sams Uclphon1 SILSophiaL"/>
          <w:b/>
          <w:color w:val="000000" w:themeColor="text1"/>
          <w:sz w:val="24"/>
          <w:lang w:val="en-US"/>
        </w:rPr>
        <w:t></w:t>
      </w:r>
      <w:r w:rsidRPr="00294D8D">
        <w:rPr>
          <w:rFonts w:ascii="Ipa-sams Uclphon1 SILSophiaL" w:hAnsi="Ipa-sams Uclphon1 SILSophiaL"/>
          <w:b/>
          <w:color w:val="000000" w:themeColor="text1"/>
          <w:sz w:val="24"/>
          <w:lang w:val="en-US"/>
        </w:rPr>
        <w:t></w:t>
      </w:r>
      <w:r w:rsidRPr="00294D8D">
        <w:rPr>
          <w:rFonts w:ascii="Ipa-sams Uclphon1 SILSophiaL" w:hAnsi="Ipa-sams Uclphon1 SILSophiaL"/>
          <w:b/>
          <w:color w:val="000000" w:themeColor="text1"/>
          <w:sz w:val="24"/>
          <w:lang w:val="en-US"/>
        </w:rPr>
        <w:t></w:t>
      </w:r>
      <w:r w:rsidRPr="00294D8D">
        <w:rPr>
          <w:rFonts w:ascii="Ipa-sams Uclphon1 SILSophiaL" w:hAnsi="Ipa-sams Uclphon1 SILSophiaL"/>
          <w:b/>
          <w:color w:val="000000" w:themeColor="text1"/>
          <w:sz w:val="24"/>
          <w:lang w:val="en-US"/>
        </w:rPr>
        <w:t></w:t>
      </w:r>
      <w:r w:rsidRPr="00294D8D">
        <w:rPr>
          <w:rFonts w:ascii="Ipa-sams Uclphon1 SILSophiaL" w:hAnsi="Ipa-sams Uclphon1 SILSophiaL"/>
          <w:b/>
          <w:color w:val="000000" w:themeColor="text1"/>
          <w:sz w:val="24"/>
          <w:lang w:val="en-US"/>
        </w:rPr>
        <w:t></w:t>
      </w:r>
      <w:r w:rsidR="00D16893" w:rsidRPr="00D16893">
        <w:rPr>
          <w:rFonts w:cstheme="minorHAnsi"/>
          <w:color w:val="000000" w:themeColor="text1"/>
          <w:sz w:val="24"/>
          <w:lang w:val="en-US"/>
        </w:rPr>
        <w:t>and</w:t>
      </w:r>
      <w:r w:rsidR="00D16893">
        <w:rPr>
          <w:rFonts w:cstheme="minorHAnsi"/>
          <w:color w:val="000000" w:themeColor="text1"/>
          <w:sz w:val="24"/>
          <w:lang w:val="en-US"/>
        </w:rPr>
        <w:t xml:space="preserve"> </w:t>
      </w:r>
      <w:r w:rsidRPr="00294D8D">
        <w:rPr>
          <w:rFonts w:ascii="Ipa-sams Uclphon1 SILSophiaL" w:hAnsi="Ipa-sams Uclphon1 SILSophiaL"/>
          <w:b/>
          <w:color w:val="000000" w:themeColor="text1"/>
          <w:sz w:val="24"/>
          <w:lang w:val="en-US"/>
        </w:rPr>
        <w:t></w:t>
      </w:r>
      <w:r w:rsidRPr="00294D8D">
        <w:rPr>
          <w:rFonts w:ascii="Ipa-sams Uclphon1 SILSophiaL" w:hAnsi="Ipa-sams Uclphon1 SILSophiaL"/>
          <w:b/>
          <w:color w:val="000000" w:themeColor="text1"/>
          <w:sz w:val="24"/>
          <w:lang w:val="en-US"/>
        </w:rPr>
        <w:t></w:t>
      </w:r>
      <w:r w:rsidRPr="00294D8D">
        <w:rPr>
          <w:rFonts w:ascii="Ipa-sams Uclphon1 SILSophiaL" w:hAnsi="Ipa-sams Uclphon1 SILSophiaL"/>
          <w:b/>
          <w:color w:val="000000" w:themeColor="text1"/>
          <w:sz w:val="24"/>
          <w:lang w:val="en-US"/>
        </w:rPr>
        <w:t></w:t>
      </w:r>
      <w:r w:rsidRPr="00294D8D">
        <w:rPr>
          <w:rFonts w:ascii="Ipa-sams Uclphon1 SILSophiaL" w:hAnsi="Ipa-sams Uclphon1 SILSophiaL"/>
          <w:b/>
          <w:color w:val="000000" w:themeColor="text1"/>
          <w:sz w:val="24"/>
          <w:lang w:val="en-US"/>
        </w:rPr>
        <w:t></w:t>
      </w:r>
      <w:r>
        <w:rPr>
          <w:rFonts w:ascii="Ipa-sams Uclphon1 SILSophiaL" w:hAnsi="Ipa-sams Uclphon1 SILSophiaL"/>
          <w:b/>
          <w:color w:val="000000" w:themeColor="text1"/>
          <w:sz w:val="24"/>
          <w:lang w:val="en-US"/>
        </w:rPr>
        <w:t></w:t>
      </w:r>
      <w:r w:rsidRPr="00294D8D">
        <w:rPr>
          <w:b/>
          <w:color w:val="000000" w:themeColor="text1"/>
          <w:sz w:val="24"/>
          <w:lang w:val="en-GB"/>
        </w:rPr>
        <w:t>(BE)</w:t>
      </w:r>
      <w:r w:rsidRPr="00294D8D">
        <w:rPr>
          <w:rFonts w:ascii="Ipa-sams Uclphon1 SILSophiaL" w:hAnsi="Ipa-sams Uclphon1 SILSophiaL"/>
          <w:b/>
          <w:color w:val="000000" w:themeColor="text1"/>
          <w:sz w:val="24"/>
          <w:lang w:val="en-US"/>
        </w:rPr>
        <w:t></w:t>
      </w:r>
      <w:r w:rsidRPr="00294D8D">
        <w:rPr>
          <w:b/>
          <w:color w:val="000000" w:themeColor="text1"/>
          <w:sz w:val="24"/>
          <w:lang w:val="en-GB"/>
        </w:rPr>
        <w:t xml:space="preserve">or </w:t>
      </w:r>
      <w:r w:rsidRPr="00294D8D">
        <w:rPr>
          <w:rFonts w:ascii="Ipa-sams Uclphon1 SILSophiaL" w:hAnsi="Ipa-sams Uclphon1 SILSophiaL"/>
          <w:b/>
          <w:color w:val="000000" w:themeColor="text1"/>
          <w:sz w:val="24"/>
          <w:lang w:val="en-US"/>
        </w:rPr>
        <w:t></w:t>
      </w:r>
      <w:r w:rsidRPr="00294D8D">
        <w:rPr>
          <w:rFonts w:ascii="Ipa-sams Uclphon1 SILSophiaL" w:hAnsi="Ipa-sams Uclphon1 SILSophiaL"/>
          <w:b/>
          <w:color w:val="000000" w:themeColor="text1"/>
          <w:sz w:val="24"/>
          <w:lang w:val="en-US"/>
        </w:rPr>
        <w:t></w:t>
      </w:r>
      <w:r w:rsidRPr="00294D8D">
        <w:rPr>
          <w:rFonts w:ascii="Ipa-sams Uclphon1 SILSophiaL" w:hAnsi="Ipa-sams Uclphon1 SILSophiaL"/>
          <w:b/>
          <w:color w:val="000000" w:themeColor="text1"/>
          <w:sz w:val="24"/>
          <w:lang w:val="en-US"/>
        </w:rPr>
        <w:t></w:t>
      </w:r>
      <w:r w:rsidRPr="00294D8D">
        <w:rPr>
          <w:rFonts w:ascii="Ipa-sams Uclphon1 SILSophiaL" w:hAnsi="Ipa-sams Uclphon1 SILSophiaL"/>
          <w:b/>
          <w:color w:val="000000" w:themeColor="text1"/>
          <w:sz w:val="24"/>
          <w:lang w:val="en-US"/>
        </w:rPr>
        <w:t></w:t>
      </w:r>
      <w:r w:rsidRPr="00294D8D">
        <w:rPr>
          <w:rFonts w:ascii="Ipa-sams Uclphon1 SILSophiaL" w:hAnsi="Ipa-sams Uclphon1 SILSophiaL"/>
          <w:b/>
          <w:color w:val="000000" w:themeColor="text1"/>
          <w:sz w:val="24"/>
          <w:lang w:val="en-US"/>
        </w:rPr>
        <w:t></w:t>
      </w:r>
      <w:r w:rsidRPr="00294D8D">
        <w:rPr>
          <w:b/>
          <w:color w:val="000000" w:themeColor="text1"/>
          <w:sz w:val="24"/>
          <w:lang w:val="en-GB"/>
        </w:rPr>
        <w:t>(AE)</w:t>
      </w:r>
    </w:p>
    <w:p w14:paraId="5AD23732" w14:textId="77777777" w:rsidR="00D65410" w:rsidRDefault="00D65410" w:rsidP="009B070A">
      <w:pPr>
        <w:rPr>
          <w:lang w:val="en-US"/>
        </w:rPr>
      </w:pPr>
    </w:p>
    <w:p w14:paraId="4D9C6C68" w14:textId="77777777" w:rsidR="009B070A" w:rsidRDefault="00D7557A" w:rsidP="00D65410">
      <w:pPr>
        <w:spacing w:after="0" w:line="360" w:lineRule="auto"/>
        <w:ind w:left="708"/>
        <w:rPr>
          <w:i/>
          <w:lang w:val="en-US"/>
        </w:rPr>
      </w:pPr>
      <w:r w:rsidRPr="00D7557A">
        <w:rPr>
          <w:i/>
          <w:lang w:val="en-US"/>
        </w:rPr>
        <w:t>Many of the convicts who were sent to Australia in the late 18</w:t>
      </w:r>
      <w:r w:rsidRPr="00D7557A">
        <w:rPr>
          <w:i/>
          <w:vertAlign w:val="superscript"/>
          <w:lang w:val="en-US"/>
        </w:rPr>
        <w:t>th</w:t>
      </w:r>
      <w:r w:rsidRPr="00D7557A">
        <w:rPr>
          <w:i/>
          <w:lang w:val="en-US"/>
        </w:rPr>
        <w:t xml:space="preserve"> and early 19</w:t>
      </w:r>
      <w:r w:rsidRPr="00D7557A">
        <w:rPr>
          <w:i/>
          <w:vertAlign w:val="superscript"/>
          <w:lang w:val="en-US"/>
        </w:rPr>
        <w:t>th</w:t>
      </w:r>
      <w:r w:rsidRPr="00D7557A">
        <w:rPr>
          <w:i/>
          <w:lang w:val="en-US"/>
        </w:rPr>
        <w:t xml:space="preserve"> century </w:t>
      </w:r>
      <w:proofErr w:type="gramStart"/>
      <w:r w:rsidRPr="00D7557A">
        <w:rPr>
          <w:i/>
          <w:lang w:val="en-US"/>
        </w:rPr>
        <w:t>were</w:t>
      </w:r>
      <w:proofErr w:type="gramEnd"/>
      <w:r w:rsidRPr="00D7557A">
        <w:rPr>
          <w:i/>
          <w:lang w:val="en-US"/>
        </w:rPr>
        <w:t xml:space="preserve"> from London and Ireland. Features of Cockney and Irish English can be traced in the speech patterns heard in Australia today. Several words commonly thought of as Australian started out in Britain, and the words may still be heard locally in British dialects. Sometimes, Australian English uses British words, and sometimes, the American alternatives</w:t>
      </w:r>
      <w:r w:rsidR="00D65410">
        <w:rPr>
          <w:i/>
          <w:lang w:val="en-US"/>
        </w:rPr>
        <w:t xml:space="preserve"> </w:t>
      </w:r>
      <w:r w:rsidRPr="00D7557A">
        <w:rPr>
          <w:i/>
          <w:lang w:val="en-US"/>
        </w:rPr>
        <w:t>are preferred.</w:t>
      </w:r>
    </w:p>
    <w:p w14:paraId="04F79EA9" w14:textId="7ACB32A7" w:rsidR="00294D8D" w:rsidRPr="00294D8D" w:rsidRDefault="00294D8D" w:rsidP="00D65410">
      <w:pPr>
        <w:spacing w:after="0"/>
        <w:rPr>
          <w:b/>
          <w:color w:val="000000" w:themeColor="text1"/>
          <w:sz w:val="28"/>
          <w:lang w:val="en-US"/>
        </w:rPr>
      </w:pPr>
      <w:r w:rsidRPr="00294D8D">
        <w:rPr>
          <w:b/>
          <w:color w:val="000000" w:themeColor="text1"/>
          <w:sz w:val="28"/>
          <w:lang w:val="en-US"/>
        </w:rPr>
        <w:lastRenderedPageBreak/>
        <w:t>Candidate number: _______________</w:t>
      </w:r>
    </w:p>
    <w:p w14:paraId="2A8E7ACF" w14:textId="43459E65" w:rsidR="00294D8D" w:rsidRDefault="00E443B8" w:rsidP="00D65410">
      <w:pPr>
        <w:spacing w:after="0"/>
        <w:rPr>
          <w:rStyle w:val="Sterk"/>
          <w:lang w:val="en-GB"/>
        </w:rPr>
      </w:pPr>
      <w:r>
        <w:rPr>
          <w:rStyle w:val="Sterk"/>
          <w:lang w:val="en-GB"/>
        </w:rPr>
        <w:t xml:space="preserve">NB! </w:t>
      </w:r>
      <w:proofErr w:type="gramStart"/>
      <w:r w:rsidRPr="00E443B8">
        <w:rPr>
          <w:rStyle w:val="Sterk"/>
          <w:lang w:val="en-GB"/>
        </w:rPr>
        <w:t>This</w:t>
      </w:r>
      <w:proofErr w:type="gramEnd"/>
      <w:r w:rsidRPr="00E443B8">
        <w:rPr>
          <w:rStyle w:val="Sterk"/>
          <w:lang w:val="en-GB"/>
        </w:rPr>
        <w:t xml:space="preserve"> question is to be answered on a separate sheet, written by hand.</w:t>
      </w:r>
    </w:p>
    <w:p w14:paraId="44D89129" w14:textId="77777777" w:rsidR="00E443B8" w:rsidRPr="00E443B8" w:rsidRDefault="00E443B8" w:rsidP="00D65410">
      <w:pPr>
        <w:spacing w:after="0"/>
        <w:rPr>
          <w:b/>
          <w:sz w:val="24"/>
          <w:lang w:val="en-GB"/>
        </w:rPr>
      </w:pPr>
    </w:p>
    <w:p w14:paraId="370A20A1" w14:textId="77777777" w:rsidR="00D65410" w:rsidRPr="00D16893" w:rsidRDefault="00294D8D" w:rsidP="00D65410">
      <w:pPr>
        <w:spacing w:after="0"/>
        <w:rPr>
          <w:b/>
          <w:sz w:val="24"/>
          <w:u w:val="single"/>
          <w:lang w:val="en-GB"/>
        </w:rPr>
      </w:pPr>
      <w:r w:rsidRPr="00D16893">
        <w:rPr>
          <w:b/>
          <w:sz w:val="24"/>
          <w:u w:val="single"/>
          <w:lang w:val="en-US"/>
        </w:rPr>
        <w:t>B</w:t>
      </w:r>
      <w:r w:rsidR="00F05167" w:rsidRPr="00D16893">
        <w:rPr>
          <w:b/>
          <w:sz w:val="24"/>
          <w:u w:val="single"/>
          <w:lang w:val="en-US"/>
        </w:rPr>
        <w:t>3</w:t>
      </w:r>
      <w:r w:rsidR="00D65410" w:rsidRPr="00D16893">
        <w:rPr>
          <w:b/>
          <w:sz w:val="24"/>
          <w:u w:val="single"/>
          <w:lang w:val="en-GB"/>
        </w:rPr>
        <w:t>. Diphthongs</w:t>
      </w:r>
    </w:p>
    <w:p w14:paraId="1A929AA1" w14:textId="77777777" w:rsidR="00D65410" w:rsidRDefault="00D65410" w:rsidP="00D65410">
      <w:pPr>
        <w:spacing w:after="0"/>
        <w:rPr>
          <w:lang w:val="en-GB"/>
        </w:rPr>
      </w:pPr>
      <w:r w:rsidRPr="00D65410">
        <w:rPr>
          <w:lang w:val="en-GB"/>
        </w:rPr>
        <w:t>a) Explain briefly a</w:t>
      </w:r>
      <w:r>
        <w:rPr>
          <w:lang w:val="en-GB"/>
        </w:rPr>
        <w:t>nd precisely the typical features of a diphthong.</w:t>
      </w:r>
    </w:p>
    <w:p w14:paraId="0542D9AD" w14:textId="77777777" w:rsidR="00294D8D" w:rsidRDefault="00294D8D" w:rsidP="00D65410">
      <w:pPr>
        <w:spacing w:after="0"/>
        <w:rPr>
          <w:lang w:val="en-GB"/>
        </w:rPr>
      </w:pPr>
    </w:p>
    <w:p w14:paraId="70A56463" w14:textId="77777777" w:rsidR="00294D8D" w:rsidRDefault="00294D8D" w:rsidP="00D65410">
      <w:pPr>
        <w:spacing w:after="0"/>
        <w:rPr>
          <w:lang w:val="en-GB"/>
        </w:rPr>
      </w:pPr>
    </w:p>
    <w:p w14:paraId="1409200E" w14:textId="77777777" w:rsidR="00294D8D" w:rsidRDefault="00294D8D" w:rsidP="00D65410">
      <w:pPr>
        <w:spacing w:after="0"/>
        <w:rPr>
          <w:lang w:val="en-GB"/>
        </w:rPr>
      </w:pPr>
    </w:p>
    <w:p w14:paraId="3D1F76C1" w14:textId="77777777" w:rsidR="00294D8D" w:rsidRDefault="00294D8D" w:rsidP="00D65410">
      <w:pPr>
        <w:spacing w:after="0"/>
        <w:rPr>
          <w:lang w:val="en-GB"/>
        </w:rPr>
      </w:pPr>
    </w:p>
    <w:p w14:paraId="7B1B9065" w14:textId="77777777" w:rsidR="00294D8D" w:rsidRDefault="00294D8D" w:rsidP="00D65410">
      <w:pPr>
        <w:spacing w:after="0"/>
        <w:rPr>
          <w:lang w:val="en-GB"/>
        </w:rPr>
      </w:pPr>
    </w:p>
    <w:p w14:paraId="6B7F5B10" w14:textId="77777777" w:rsidR="00294D8D" w:rsidRDefault="00294D8D" w:rsidP="00D65410">
      <w:pPr>
        <w:spacing w:after="0"/>
        <w:rPr>
          <w:lang w:val="en-GB"/>
        </w:rPr>
      </w:pPr>
    </w:p>
    <w:p w14:paraId="0FD57611" w14:textId="77777777" w:rsidR="00294D8D" w:rsidRDefault="00294D8D" w:rsidP="00D65410">
      <w:pPr>
        <w:spacing w:after="0"/>
        <w:rPr>
          <w:lang w:val="en-GB"/>
        </w:rPr>
      </w:pPr>
    </w:p>
    <w:p w14:paraId="0B1F2A65" w14:textId="77777777" w:rsidR="00294D8D" w:rsidRDefault="00294D8D" w:rsidP="00D65410">
      <w:pPr>
        <w:spacing w:after="0"/>
        <w:rPr>
          <w:lang w:val="en-GB"/>
        </w:rPr>
      </w:pPr>
    </w:p>
    <w:p w14:paraId="45AA0B5B" w14:textId="77777777" w:rsidR="00294D8D" w:rsidRDefault="00294D8D" w:rsidP="00D65410">
      <w:pPr>
        <w:spacing w:after="0"/>
        <w:rPr>
          <w:lang w:val="en-GB"/>
        </w:rPr>
      </w:pPr>
    </w:p>
    <w:p w14:paraId="27827169" w14:textId="77777777" w:rsidR="00294D8D" w:rsidRDefault="00294D8D" w:rsidP="00D65410">
      <w:pPr>
        <w:spacing w:after="0"/>
        <w:rPr>
          <w:lang w:val="en-GB"/>
        </w:rPr>
      </w:pPr>
    </w:p>
    <w:p w14:paraId="52458A55" w14:textId="77777777" w:rsidR="00294D8D" w:rsidRDefault="00294D8D" w:rsidP="00D65410">
      <w:pPr>
        <w:spacing w:after="0"/>
        <w:rPr>
          <w:lang w:val="en-GB"/>
        </w:rPr>
      </w:pPr>
    </w:p>
    <w:p w14:paraId="50D8B9C4" w14:textId="77777777" w:rsidR="00294D8D" w:rsidRDefault="00294D8D" w:rsidP="00D65410">
      <w:pPr>
        <w:spacing w:after="0"/>
        <w:rPr>
          <w:lang w:val="en-GB"/>
        </w:rPr>
      </w:pPr>
    </w:p>
    <w:p w14:paraId="255B7AB5" w14:textId="77777777" w:rsidR="00294D8D" w:rsidRDefault="00294D8D" w:rsidP="00D65410">
      <w:pPr>
        <w:spacing w:after="0"/>
        <w:rPr>
          <w:lang w:val="en-GB"/>
        </w:rPr>
      </w:pPr>
    </w:p>
    <w:p w14:paraId="417F37D0" w14:textId="77777777" w:rsidR="00294D8D" w:rsidRDefault="00294D8D" w:rsidP="00D65410">
      <w:pPr>
        <w:spacing w:after="0"/>
        <w:rPr>
          <w:lang w:val="en-GB"/>
        </w:rPr>
      </w:pPr>
    </w:p>
    <w:p w14:paraId="488CFA08" w14:textId="77777777" w:rsidR="00EA0675" w:rsidRDefault="00D65410" w:rsidP="007A32AF">
      <w:pPr>
        <w:spacing w:after="0"/>
        <w:rPr>
          <w:lang w:val="en-GB"/>
        </w:rPr>
      </w:pPr>
      <w:r>
        <w:rPr>
          <w:lang w:val="en-GB"/>
        </w:rPr>
        <w:t xml:space="preserve">b) </w:t>
      </w:r>
      <w:r w:rsidR="007A32AF">
        <w:rPr>
          <w:lang w:val="en-GB"/>
        </w:rPr>
        <w:t>The following words all contain diphthongs. Circle the diphthong</w:t>
      </w:r>
      <w:r w:rsidR="00294D8D">
        <w:rPr>
          <w:lang w:val="en-GB"/>
        </w:rPr>
        <w:t>s</w:t>
      </w:r>
      <w:r w:rsidR="00F05167">
        <w:rPr>
          <w:lang w:val="en-GB"/>
        </w:rPr>
        <w:t xml:space="preserve"> in the words</w:t>
      </w:r>
      <w:r w:rsidR="007A32AF">
        <w:rPr>
          <w:lang w:val="en-GB"/>
        </w:rPr>
        <w:t xml:space="preserve"> and </w:t>
      </w:r>
      <w:r w:rsidR="00EA0675">
        <w:rPr>
          <w:lang w:val="en-GB"/>
        </w:rPr>
        <w:t xml:space="preserve">  </w:t>
      </w:r>
    </w:p>
    <w:p w14:paraId="6360EC15" w14:textId="77777777" w:rsidR="00EA0675" w:rsidRDefault="00EA0675" w:rsidP="00EA0675">
      <w:pPr>
        <w:spacing w:after="0"/>
        <w:rPr>
          <w:lang w:val="en-GB"/>
        </w:rPr>
      </w:pPr>
      <w:r>
        <w:rPr>
          <w:lang w:val="en-GB"/>
        </w:rPr>
        <w:t xml:space="preserve">     </w:t>
      </w:r>
      <w:r w:rsidR="007A32AF">
        <w:rPr>
          <w:lang w:val="en-GB"/>
        </w:rPr>
        <w:t>transcribe the</w:t>
      </w:r>
      <w:r>
        <w:rPr>
          <w:lang w:val="en-GB"/>
        </w:rPr>
        <w:t xml:space="preserve"> </w:t>
      </w:r>
      <w:r w:rsidR="007A32AF">
        <w:rPr>
          <w:lang w:val="en-GB"/>
        </w:rPr>
        <w:t>diphthong</w:t>
      </w:r>
      <w:r w:rsidR="00294D8D">
        <w:rPr>
          <w:lang w:val="en-GB"/>
        </w:rPr>
        <w:t>s only</w:t>
      </w:r>
      <w:r w:rsidR="007A32AF">
        <w:rPr>
          <w:lang w:val="en-GB"/>
        </w:rPr>
        <w:t>.</w:t>
      </w:r>
    </w:p>
    <w:p w14:paraId="184DC00B" w14:textId="77777777" w:rsidR="00EA0675" w:rsidRDefault="00EA0675" w:rsidP="00EA0675">
      <w:pPr>
        <w:spacing w:after="0"/>
        <w:rPr>
          <w:i/>
          <w:color w:val="000000" w:themeColor="text1"/>
          <w:lang w:val="en-US"/>
        </w:rPr>
      </w:pPr>
      <w:r w:rsidRPr="00EA0675">
        <w:rPr>
          <w:color w:val="000000" w:themeColor="text1"/>
          <w:lang w:val="en-US"/>
        </w:rPr>
        <w:t xml:space="preserve"> </w:t>
      </w:r>
      <w:r>
        <w:rPr>
          <w:color w:val="000000" w:themeColor="text1"/>
          <w:lang w:val="en-US"/>
        </w:rPr>
        <w:t xml:space="preserve">    </w:t>
      </w:r>
      <w:r w:rsidRPr="006F1901">
        <w:rPr>
          <w:color w:val="000000" w:themeColor="text1"/>
          <w:lang w:val="en-US"/>
        </w:rPr>
        <w:t xml:space="preserve">The words and phrases in this question are taken from the text above: </w:t>
      </w:r>
      <w:r w:rsidRPr="006F1901">
        <w:rPr>
          <w:i/>
          <w:color w:val="000000" w:themeColor="text1"/>
          <w:lang w:val="en-US"/>
        </w:rPr>
        <w:t>Variety is the Spice of</w:t>
      </w:r>
    </w:p>
    <w:p w14:paraId="79CD1460" w14:textId="77777777" w:rsidR="00D65410" w:rsidRDefault="00EA0675" w:rsidP="00EA0675">
      <w:pPr>
        <w:spacing w:after="0"/>
        <w:rPr>
          <w:lang w:val="en-GB"/>
        </w:rPr>
      </w:pPr>
      <w:r>
        <w:rPr>
          <w:i/>
          <w:color w:val="000000" w:themeColor="text1"/>
          <w:lang w:val="en-US"/>
        </w:rPr>
        <w:t xml:space="preserve">     </w:t>
      </w:r>
      <w:r w:rsidRPr="006F1901">
        <w:rPr>
          <w:i/>
          <w:color w:val="000000" w:themeColor="text1"/>
          <w:lang w:val="en-US"/>
        </w:rPr>
        <w:t>English</w:t>
      </w:r>
      <w:r>
        <w:rPr>
          <w:i/>
          <w:color w:val="000000" w:themeColor="text1"/>
          <w:lang w:val="en-US"/>
        </w:rPr>
        <w:t>.</w:t>
      </w:r>
    </w:p>
    <w:p w14:paraId="4B93916C" w14:textId="77777777" w:rsidR="007A32AF" w:rsidRDefault="007A32AF" w:rsidP="007A32AF">
      <w:pPr>
        <w:spacing w:after="0"/>
        <w:rPr>
          <w:lang w:val="en-GB"/>
        </w:rPr>
      </w:pPr>
    </w:p>
    <w:p w14:paraId="773EC176" w14:textId="77777777" w:rsidR="007A32AF" w:rsidRDefault="007A32AF" w:rsidP="007A32AF">
      <w:pPr>
        <w:spacing w:after="0"/>
        <w:rPr>
          <w:lang w:val="en-GB"/>
        </w:rPr>
      </w:pPr>
    </w:p>
    <w:p w14:paraId="3D90B4EB" w14:textId="77777777" w:rsidR="007A32AF" w:rsidRDefault="007A32AF" w:rsidP="007A32AF">
      <w:pPr>
        <w:pStyle w:val="Listeavsnitt"/>
        <w:numPr>
          <w:ilvl w:val="0"/>
          <w:numId w:val="19"/>
        </w:numPr>
        <w:spacing w:after="0"/>
      </w:pPr>
      <w:r>
        <w:t>array</w:t>
      </w:r>
    </w:p>
    <w:p w14:paraId="73796852" w14:textId="77777777" w:rsidR="00294D8D" w:rsidRDefault="00294D8D" w:rsidP="00294D8D">
      <w:pPr>
        <w:pStyle w:val="Listeavsnitt"/>
        <w:spacing w:after="0"/>
        <w:ind w:left="1065"/>
      </w:pPr>
    </w:p>
    <w:p w14:paraId="13A40089" w14:textId="77777777" w:rsidR="007A32AF" w:rsidRDefault="007A32AF" w:rsidP="007A32AF">
      <w:pPr>
        <w:pStyle w:val="Listeavsnitt"/>
        <w:spacing w:after="0"/>
        <w:ind w:left="1065"/>
      </w:pPr>
    </w:p>
    <w:p w14:paraId="15B54D3B" w14:textId="77777777" w:rsidR="007A32AF" w:rsidRDefault="007A32AF" w:rsidP="007A32AF">
      <w:pPr>
        <w:pStyle w:val="Listeavsnitt"/>
        <w:numPr>
          <w:ilvl w:val="0"/>
          <w:numId w:val="19"/>
        </w:numPr>
        <w:spacing w:after="0"/>
      </w:pPr>
      <w:r>
        <w:t>dialects</w:t>
      </w:r>
    </w:p>
    <w:p w14:paraId="67609285" w14:textId="77777777" w:rsidR="00294D8D" w:rsidRDefault="00294D8D" w:rsidP="00294D8D">
      <w:pPr>
        <w:pStyle w:val="Listeavsnitt"/>
        <w:spacing w:after="0"/>
        <w:ind w:left="1065"/>
      </w:pPr>
    </w:p>
    <w:p w14:paraId="7EE1DA18" w14:textId="77777777" w:rsidR="007A32AF" w:rsidRDefault="007A32AF" w:rsidP="007A32AF">
      <w:pPr>
        <w:pStyle w:val="Listeavsnitt"/>
      </w:pPr>
    </w:p>
    <w:p w14:paraId="3978CC7F" w14:textId="77777777" w:rsidR="007A32AF" w:rsidRDefault="006F1901" w:rsidP="007A32AF">
      <w:pPr>
        <w:pStyle w:val="Listeavsnitt"/>
        <w:numPr>
          <w:ilvl w:val="0"/>
          <w:numId w:val="19"/>
        </w:numPr>
        <w:spacing w:after="0"/>
      </w:pPr>
      <w:r>
        <w:t>pronounced</w:t>
      </w:r>
    </w:p>
    <w:p w14:paraId="6A49EEB0" w14:textId="77777777" w:rsidR="00294D8D" w:rsidRDefault="00294D8D" w:rsidP="00294D8D">
      <w:pPr>
        <w:pStyle w:val="Listeavsnitt"/>
        <w:spacing w:after="0"/>
        <w:ind w:left="1065"/>
      </w:pPr>
    </w:p>
    <w:p w14:paraId="3156CBE0" w14:textId="77777777" w:rsidR="007A32AF" w:rsidRDefault="007A32AF" w:rsidP="007A32AF">
      <w:pPr>
        <w:pStyle w:val="Listeavsnitt"/>
      </w:pPr>
    </w:p>
    <w:p w14:paraId="69D82677" w14:textId="77777777" w:rsidR="007A32AF" w:rsidRDefault="007A32AF" w:rsidP="007A32AF">
      <w:pPr>
        <w:pStyle w:val="Listeavsnitt"/>
        <w:numPr>
          <w:ilvl w:val="0"/>
          <w:numId w:val="19"/>
        </w:numPr>
        <w:spacing w:after="0"/>
      </w:pPr>
      <w:r>
        <w:t>offline</w:t>
      </w:r>
    </w:p>
    <w:p w14:paraId="2448981F" w14:textId="77777777" w:rsidR="00294D8D" w:rsidRDefault="00294D8D" w:rsidP="00294D8D">
      <w:pPr>
        <w:pStyle w:val="Listeavsnitt"/>
        <w:spacing w:after="0"/>
        <w:ind w:left="1065"/>
      </w:pPr>
    </w:p>
    <w:p w14:paraId="10009E87" w14:textId="77777777" w:rsidR="007A32AF" w:rsidRDefault="007A32AF" w:rsidP="007A32AF">
      <w:pPr>
        <w:pStyle w:val="Listeavsnitt"/>
      </w:pPr>
    </w:p>
    <w:p w14:paraId="02CE5C8A" w14:textId="77777777" w:rsidR="007A32AF" w:rsidRDefault="007A32AF" w:rsidP="007A32AF">
      <w:pPr>
        <w:pStyle w:val="Listeavsnitt"/>
        <w:numPr>
          <w:ilvl w:val="0"/>
          <w:numId w:val="19"/>
        </w:numPr>
        <w:spacing w:after="0"/>
      </w:pPr>
      <w:r>
        <w:t>spoken</w:t>
      </w:r>
    </w:p>
    <w:p w14:paraId="41C0D627" w14:textId="77777777" w:rsidR="00294D8D" w:rsidRDefault="00294D8D" w:rsidP="00294D8D">
      <w:pPr>
        <w:pStyle w:val="Listeavsnitt"/>
        <w:spacing w:after="0"/>
        <w:ind w:left="1065"/>
      </w:pPr>
    </w:p>
    <w:p w14:paraId="1DE45C9B" w14:textId="77777777" w:rsidR="007A32AF" w:rsidRDefault="007A32AF" w:rsidP="007A32AF">
      <w:pPr>
        <w:pStyle w:val="Listeavsnitt"/>
      </w:pPr>
    </w:p>
    <w:p w14:paraId="5CC166E5" w14:textId="77777777" w:rsidR="007A32AF" w:rsidRDefault="007A32AF" w:rsidP="007A32AF">
      <w:pPr>
        <w:pStyle w:val="Listeavsnitt"/>
        <w:numPr>
          <w:ilvl w:val="0"/>
          <w:numId w:val="19"/>
        </w:numPr>
        <w:spacing w:after="0"/>
      </w:pPr>
      <w:r>
        <w:t>may create</w:t>
      </w:r>
    </w:p>
    <w:p w14:paraId="02954F10" w14:textId="77777777" w:rsidR="00294D8D" w:rsidRDefault="00294D8D" w:rsidP="00294D8D">
      <w:pPr>
        <w:pStyle w:val="Listeavsnitt"/>
        <w:spacing w:after="0"/>
        <w:ind w:left="1065"/>
      </w:pPr>
    </w:p>
    <w:p w14:paraId="3506D38F" w14:textId="77777777" w:rsidR="007A32AF" w:rsidRDefault="007A32AF" w:rsidP="007A32AF">
      <w:pPr>
        <w:pStyle w:val="Listeavsnitt"/>
      </w:pPr>
    </w:p>
    <w:p w14:paraId="61EED803" w14:textId="0D897D85" w:rsidR="007A32AF" w:rsidRDefault="007A32AF" w:rsidP="007A32AF">
      <w:pPr>
        <w:pStyle w:val="Listeavsnitt"/>
        <w:numPr>
          <w:ilvl w:val="0"/>
          <w:numId w:val="19"/>
        </w:numPr>
        <w:spacing w:after="0"/>
      </w:pPr>
      <w:r>
        <w:t>older generations</w:t>
      </w:r>
    </w:p>
    <w:p w14:paraId="6EA10CBD" w14:textId="77777777" w:rsidR="00E443B8" w:rsidRPr="007A32AF" w:rsidRDefault="00E443B8" w:rsidP="00E443B8">
      <w:pPr>
        <w:pStyle w:val="Listeavsnitt"/>
        <w:spacing w:after="0"/>
        <w:ind w:left="1065"/>
      </w:pPr>
    </w:p>
    <w:p w14:paraId="4B43E503" w14:textId="77777777" w:rsidR="00294D8D" w:rsidRPr="00294D8D" w:rsidRDefault="00294D8D" w:rsidP="00294D8D">
      <w:pPr>
        <w:spacing w:after="0"/>
        <w:rPr>
          <w:b/>
          <w:color w:val="000000" w:themeColor="text1"/>
          <w:sz w:val="32"/>
          <w:u w:val="single"/>
          <w:lang w:val="en-US"/>
        </w:rPr>
      </w:pPr>
      <w:r w:rsidRPr="00294D8D">
        <w:rPr>
          <w:b/>
          <w:color w:val="000000" w:themeColor="text1"/>
          <w:sz w:val="28"/>
          <w:lang w:val="en-US"/>
        </w:rPr>
        <w:t>Candidate number: _______________</w:t>
      </w:r>
    </w:p>
    <w:p w14:paraId="318885F1" w14:textId="77777777" w:rsidR="00E443B8" w:rsidRPr="00E443B8" w:rsidRDefault="00E443B8" w:rsidP="00E443B8">
      <w:pPr>
        <w:spacing w:after="0"/>
        <w:rPr>
          <w:b/>
          <w:color w:val="FF0000"/>
          <w:sz w:val="28"/>
          <w:lang w:val="en-GB"/>
        </w:rPr>
      </w:pPr>
      <w:r w:rsidRPr="00E443B8">
        <w:rPr>
          <w:rStyle w:val="Sterk"/>
          <w:lang w:val="en-GB"/>
        </w:rPr>
        <w:t>This question is to be answered on a separate sheet, written by hand.</w:t>
      </w:r>
    </w:p>
    <w:p w14:paraId="06B57458" w14:textId="77777777" w:rsidR="00294D8D" w:rsidRPr="00AD3DDA" w:rsidRDefault="00294D8D" w:rsidP="00294D8D">
      <w:pPr>
        <w:spacing w:after="0"/>
        <w:rPr>
          <w:b/>
          <w:color w:val="FF0000"/>
          <w:sz w:val="24"/>
          <w:u w:val="single"/>
          <w:lang w:val="en-US"/>
        </w:rPr>
      </w:pPr>
    </w:p>
    <w:p w14:paraId="7A3CF5AF" w14:textId="77777777" w:rsidR="00294D8D" w:rsidRPr="006F1901" w:rsidRDefault="00294D8D" w:rsidP="00294D8D">
      <w:pPr>
        <w:spacing w:after="0"/>
        <w:rPr>
          <w:b/>
          <w:color w:val="000000" w:themeColor="text1"/>
          <w:sz w:val="24"/>
          <w:u w:val="single"/>
          <w:lang w:val="en-US"/>
        </w:rPr>
      </w:pPr>
      <w:r w:rsidRPr="006F1901">
        <w:rPr>
          <w:b/>
          <w:color w:val="000000" w:themeColor="text1"/>
          <w:sz w:val="24"/>
          <w:u w:val="single"/>
          <w:lang w:val="en-US"/>
        </w:rPr>
        <w:t>B</w:t>
      </w:r>
      <w:r w:rsidR="00F05167">
        <w:rPr>
          <w:b/>
          <w:color w:val="000000" w:themeColor="text1"/>
          <w:sz w:val="24"/>
          <w:u w:val="single"/>
          <w:lang w:val="en-US"/>
        </w:rPr>
        <w:t>4</w:t>
      </w:r>
      <w:r w:rsidRPr="006F1901">
        <w:rPr>
          <w:b/>
          <w:color w:val="000000" w:themeColor="text1"/>
          <w:sz w:val="24"/>
          <w:u w:val="single"/>
          <w:lang w:val="en-US"/>
        </w:rPr>
        <w:t xml:space="preserve">. Transcription </w:t>
      </w:r>
    </w:p>
    <w:p w14:paraId="0FAA30BD" w14:textId="77777777" w:rsidR="00294D8D" w:rsidRPr="006F1901" w:rsidRDefault="00294D8D" w:rsidP="00294D8D">
      <w:pPr>
        <w:spacing w:after="0"/>
        <w:rPr>
          <w:b/>
          <w:color w:val="000000" w:themeColor="text1"/>
          <w:sz w:val="24"/>
          <w:u w:val="single"/>
          <w:lang w:val="en-US"/>
        </w:rPr>
      </w:pPr>
    </w:p>
    <w:p w14:paraId="0F1C875F" w14:textId="77777777" w:rsidR="00294D8D" w:rsidRPr="006F1901" w:rsidRDefault="00294D8D" w:rsidP="00294D8D">
      <w:pPr>
        <w:spacing w:after="0"/>
        <w:rPr>
          <w:color w:val="000000" w:themeColor="text1"/>
          <w:lang w:val="en-US"/>
        </w:rPr>
      </w:pPr>
      <w:r w:rsidRPr="006F1901">
        <w:rPr>
          <w:color w:val="000000" w:themeColor="text1"/>
          <w:lang w:val="en-US"/>
        </w:rPr>
        <w:t xml:space="preserve">Give a phonemic transcription of the following words/phrases and add relevant stress marks </w:t>
      </w:r>
    </w:p>
    <w:p w14:paraId="548210A4" w14:textId="77777777" w:rsidR="00294D8D" w:rsidRPr="006F1901" w:rsidRDefault="00294D8D" w:rsidP="00294D8D">
      <w:pPr>
        <w:spacing w:after="0"/>
        <w:rPr>
          <w:color w:val="000000" w:themeColor="text1"/>
          <w:lang w:val="en-US"/>
        </w:rPr>
      </w:pPr>
      <w:r w:rsidRPr="006F1901">
        <w:rPr>
          <w:color w:val="000000" w:themeColor="text1"/>
          <w:lang w:val="en-US"/>
        </w:rPr>
        <w:t>(i.e. stress marks to words of more than one syllable).</w:t>
      </w:r>
    </w:p>
    <w:p w14:paraId="1CC54836" w14:textId="77777777" w:rsidR="00EA0675" w:rsidRPr="00EA0675" w:rsidRDefault="00EA0675" w:rsidP="00EA0675">
      <w:pPr>
        <w:spacing w:after="0"/>
        <w:rPr>
          <w:color w:val="000000" w:themeColor="text1"/>
          <w:lang w:val="en-US"/>
        </w:rPr>
      </w:pPr>
      <w:r w:rsidRPr="006F1901">
        <w:rPr>
          <w:color w:val="000000" w:themeColor="text1"/>
          <w:lang w:val="en-US"/>
        </w:rPr>
        <w:t xml:space="preserve">The words and phrases in this question are taken from the text above: </w:t>
      </w:r>
      <w:r w:rsidRPr="006F1901">
        <w:rPr>
          <w:i/>
          <w:color w:val="000000" w:themeColor="text1"/>
          <w:lang w:val="en-US"/>
        </w:rPr>
        <w:t>Variety is the Spice of English</w:t>
      </w:r>
      <w:r>
        <w:rPr>
          <w:color w:val="000000" w:themeColor="text1"/>
          <w:lang w:val="en-US"/>
        </w:rPr>
        <w:t>.</w:t>
      </w:r>
    </w:p>
    <w:p w14:paraId="576FF0EB" w14:textId="77777777" w:rsidR="00294D8D" w:rsidRPr="006F1901" w:rsidRDefault="00294D8D" w:rsidP="00294D8D">
      <w:pPr>
        <w:spacing w:after="0"/>
        <w:rPr>
          <w:color w:val="000000" w:themeColor="text1"/>
          <w:lang w:val="en-US"/>
        </w:rPr>
      </w:pPr>
    </w:p>
    <w:p w14:paraId="7C7A5523" w14:textId="77777777" w:rsidR="00294D8D" w:rsidRPr="006F1901" w:rsidRDefault="00294D8D" w:rsidP="00294D8D">
      <w:pPr>
        <w:spacing w:after="0"/>
        <w:rPr>
          <w:color w:val="000000" w:themeColor="text1"/>
          <w:lang w:val="en-US"/>
        </w:rPr>
      </w:pPr>
      <w:r w:rsidRPr="006F1901">
        <w:rPr>
          <w:color w:val="000000" w:themeColor="text1"/>
          <w:lang w:val="en-US"/>
        </w:rPr>
        <w:t xml:space="preserve">Please state whether you are using </w:t>
      </w:r>
    </w:p>
    <w:p w14:paraId="7C2123E3" w14:textId="77777777" w:rsidR="00294D8D" w:rsidRPr="006F1901" w:rsidRDefault="00294D8D" w:rsidP="00294D8D">
      <w:pPr>
        <w:spacing w:after="0"/>
        <w:ind w:firstLine="708"/>
        <w:rPr>
          <w:color w:val="000000" w:themeColor="text1"/>
          <w:lang w:val="en-US"/>
        </w:rPr>
      </w:pPr>
      <w:r w:rsidRPr="006F1901">
        <w:rPr>
          <w:color w:val="000000" w:themeColor="text1"/>
          <w:lang w:val="en-US"/>
        </w:rPr>
        <w:sym w:font="Wingdings" w:char="F06F"/>
      </w:r>
      <w:r w:rsidRPr="006F1901">
        <w:rPr>
          <w:color w:val="000000" w:themeColor="text1"/>
          <w:lang w:val="en-US"/>
        </w:rPr>
        <w:t xml:space="preserve"> American (AE)  </w:t>
      </w:r>
    </w:p>
    <w:p w14:paraId="1E6AA531" w14:textId="77777777" w:rsidR="00294D8D" w:rsidRPr="006F1901" w:rsidRDefault="00294D8D" w:rsidP="00294D8D">
      <w:pPr>
        <w:ind w:firstLine="708"/>
        <w:rPr>
          <w:color w:val="000000" w:themeColor="text1"/>
          <w:lang w:val="en-US"/>
        </w:rPr>
      </w:pPr>
      <w:r w:rsidRPr="006F1901">
        <w:rPr>
          <w:color w:val="000000" w:themeColor="text1"/>
          <w:lang w:val="en-US"/>
        </w:rPr>
        <w:sym w:font="Wingdings" w:char="F06F"/>
      </w:r>
      <w:r w:rsidRPr="006F1901">
        <w:rPr>
          <w:color w:val="000000" w:themeColor="text1"/>
          <w:lang w:val="en-US"/>
        </w:rPr>
        <w:t xml:space="preserve"> British English (BE). </w:t>
      </w:r>
    </w:p>
    <w:p w14:paraId="7C5007AA" w14:textId="77777777" w:rsidR="009B070A" w:rsidRDefault="009B070A" w:rsidP="00AE575D">
      <w:pPr>
        <w:spacing w:after="0"/>
        <w:rPr>
          <w:b/>
          <w:color w:val="FF0000"/>
          <w:sz w:val="28"/>
          <w:lang w:val="en-US"/>
        </w:rPr>
      </w:pPr>
      <w:bookmarkStart w:id="1" w:name="_GoBack"/>
      <w:bookmarkEnd w:id="1"/>
    </w:p>
    <w:p w14:paraId="2542EDCF" w14:textId="77777777" w:rsidR="006F1901" w:rsidRPr="006F1901" w:rsidRDefault="006F1901" w:rsidP="00F05167">
      <w:pPr>
        <w:pStyle w:val="Listeavsnitt"/>
        <w:spacing w:after="0" w:line="240" w:lineRule="auto"/>
        <w:jc w:val="both"/>
        <w:rPr>
          <w:color w:val="000000" w:themeColor="text1"/>
          <w:lang w:val="en-US"/>
        </w:rPr>
      </w:pPr>
    </w:p>
    <w:p w14:paraId="13A9EB27" w14:textId="77777777" w:rsidR="006F1901" w:rsidRDefault="006F1901" w:rsidP="00F05167">
      <w:pPr>
        <w:pStyle w:val="Listeavsnitt"/>
        <w:numPr>
          <w:ilvl w:val="0"/>
          <w:numId w:val="9"/>
        </w:numPr>
        <w:spacing w:before="240" w:line="240" w:lineRule="auto"/>
        <w:jc w:val="both"/>
        <w:rPr>
          <w:color w:val="000000" w:themeColor="text1"/>
          <w:lang w:val="en-US"/>
        </w:rPr>
      </w:pPr>
      <w:r>
        <w:rPr>
          <w:color w:val="000000" w:themeColor="text1"/>
          <w:lang w:val="en-US"/>
        </w:rPr>
        <w:t>unless________________</w:t>
      </w:r>
      <w:r w:rsidRPr="006F1901">
        <w:rPr>
          <w:color w:val="000000" w:themeColor="text1"/>
          <w:lang w:val="en-US"/>
        </w:rPr>
        <w:t>____________________________________________________</w:t>
      </w:r>
    </w:p>
    <w:p w14:paraId="78AEFF8C" w14:textId="77777777" w:rsidR="000A79C8" w:rsidRDefault="000A79C8" w:rsidP="00F05167">
      <w:pPr>
        <w:pStyle w:val="Listeavsnitt"/>
        <w:spacing w:before="240" w:line="240" w:lineRule="auto"/>
        <w:jc w:val="both"/>
        <w:rPr>
          <w:color w:val="000000" w:themeColor="text1"/>
          <w:lang w:val="en-US"/>
        </w:rPr>
      </w:pPr>
    </w:p>
    <w:p w14:paraId="6C8E8987" w14:textId="77777777" w:rsidR="000A79C8" w:rsidRDefault="000A79C8" w:rsidP="00F05167">
      <w:pPr>
        <w:pStyle w:val="Listeavsnitt"/>
        <w:spacing w:before="240" w:line="240" w:lineRule="auto"/>
        <w:jc w:val="both"/>
        <w:rPr>
          <w:color w:val="000000" w:themeColor="text1"/>
          <w:lang w:val="en-US"/>
        </w:rPr>
      </w:pPr>
    </w:p>
    <w:p w14:paraId="333F00FF" w14:textId="77777777" w:rsidR="000A79C8" w:rsidRPr="006F1901" w:rsidRDefault="000A79C8" w:rsidP="00F05167">
      <w:pPr>
        <w:pStyle w:val="Listeavsnitt"/>
        <w:spacing w:before="240" w:line="240" w:lineRule="auto"/>
        <w:jc w:val="both"/>
        <w:rPr>
          <w:color w:val="000000" w:themeColor="text1"/>
          <w:lang w:val="en-US"/>
        </w:rPr>
      </w:pPr>
    </w:p>
    <w:p w14:paraId="13160158" w14:textId="77777777" w:rsidR="000A79C8" w:rsidRPr="000A79C8" w:rsidRDefault="006F1901" w:rsidP="00F05167">
      <w:pPr>
        <w:pStyle w:val="Listeavsnitt"/>
        <w:numPr>
          <w:ilvl w:val="0"/>
          <w:numId w:val="9"/>
        </w:numPr>
        <w:spacing w:before="240" w:line="240" w:lineRule="auto"/>
        <w:jc w:val="both"/>
        <w:rPr>
          <w:color w:val="000000" w:themeColor="text1"/>
          <w:lang w:val="en-US"/>
        </w:rPr>
      </w:pPr>
      <w:r>
        <w:rPr>
          <w:color w:val="000000" w:themeColor="text1"/>
          <w:lang w:val="en-US"/>
        </w:rPr>
        <w:t>a log cabin</w:t>
      </w:r>
      <w:r w:rsidR="000A79C8">
        <w:rPr>
          <w:color w:val="000000" w:themeColor="text1"/>
          <w:lang w:val="en-US"/>
        </w:rPr>
        <w:t>________________________________________________________________</w:t>
      </w:r>
    </w:p>
    <w:p w14:paraId="4E3E441E" w14:textId="77777777" w:rsidR="000A79C8" w:rsidRDefault="000A79C8" w:rsidP="00F05167">
      <w:pPr>
        <w:pStyle w:val="Listeavsnitt"/>
        <w:spacing w:line="240" w:lineRule="auto"/>
        <w:jc w:val="both"/>
        <w:rPr>
          <w:color w:val="000000" w:themeColor="text1"/>
          <w:lang w:val="en-US"/>
        </w:rPr>
      </w:pPr>
    </w:p>
    <w:p w14:paraId="45C800C0" w14:textId="77777777" w:rsidR="000A79C8" w:rsidRDefault="000A79C8" w:rsidP="00F05167">
      <w:pPr>
        <w:pStyle w:val="Listeavsnitt"/>
        <w:spacing w:line="240" w:lineRule="auto"/>
        <w:jc w:val="both"/>
        <w:rPr>
          <w:color w:val="000000" w:themeColor="text1"/>
          <w:lang w:val="en-US"/>
        </w:rPr>
      </w:pPr>
    </w:p>
    <w:p w14:paraId="24D19507" w14:textId="77777777" w:rsidR="000A79C8" w:rsidRPr="000A79C8" w:rsidRDefault="000A79C8" w:rsidP="00F05167">
      <w:pPr>
        <w:pStyle w:val="Listeavsnitt"/>
        <w:spacing w:line="240" w:lineRule="auto"/>
        <w:jc w:val="both"/>
        <w:rPr>
          <w:color w:val="000000" w:themeColor="text1"/>
          <w:lang w:val="en-US"/>
        </w:rPr>
      </w:pPr>
    </w:p>
    <w:p w14:paraId="174EE7C4" w14:textId="77777777" w:rsidR="006F1901" w:rsidRDefault="006F1901" w:rsidP="00F05167">
      <w:pPr>
        <w:pStyle w:val="Listeavsnitt"/>
        <w:numPr>
          <w:ilvl w:val="0"/>
          <w:numId w:val="9"/>
        </w:numPr>
        <w:spacing w:line="240" w:lineRule="auto"/>
        <w:jc w:val="both"/>
        <w:rPr>
          <w:color w:val="000000" w:themeColor="text1"/>
          <w:lang w:val="en-US"/>
        </w:rPr>
      </w:pPr>
      <w:r>
        <w:rPr>
          <w:color w:val="000000" w:themeColor="text1"/>
          <w:lang w:val="en-US"/>
        </w:rPr>
        <w:t>in a written text</w:t>
      </w:r>
      <w:r w:rsidR="000A79C8">
        <w:rPr>
          <w:color w:val="000000" w:themeColor="text1"/>
          <w:lang w:val="en-US"/>
        </w:rPr>
        <w:t>____________________________________________________________</w:t>
      </w:r>
    </w:p>
    <w:p w14:paraId="491E02D9" w14:textId="77777777" w:rsidR="000A79C8" w:rsidRDefault="000A79C8" w:rsidP="00F05167">
      <w:pPr>
        <w:pStyle w:val="Listeavsnitt"/>
        <w:spacing w:line="240" w:lineRule="auto"/>
        <w:jc w:val="both"/>
        <w:rPr>
          <w:color w:val="000000" w:themeColor="text1"/>
          <w:lang w:val="en-US"/>
        </w:rPr>
      </w:pPr>
    </w:p>
    <w:p w14:paraId="1F6024F6" w14:textId="77777777" w:rsidR="000A79C8" w:rsidRDefault="000A79C8" w:rsidP="00F05167">
      <w:pPr>
        <w:pStyle w:val="Listeavsnitt"/>
        <w:spacing w:line="240" w:lineRule="auto"/>
        <w:jc w:val="both"/>
        <w:rPr>
          <w:color w:val="000000" w:themeColor="text1"/>
          <w:lang w:val="en-US"/>
        </w:rPr>
      </w:pPr>
    </w:p>
    <w:p w14:paraId="4676BAF2" w14:textId="77777777" w:rsidR="000A79C8" w:rsidRPr="000A79C8" w:rsidRDefault="000A79C8" w:rsidP="00F05167">
      <w:pPr>
        <w:pStyle w:val="Listeavsnitt"/>
        <w:spacing w:line="240" w:lineRule="auto"/>
        <w:jc w:val="both"/>
        <w:rPr>
          <w:color w:val="000000" w:themeColor="text1"/>
          <w:lang w:val="en-US"/>
        </w:rPr>
      </w:pPr>
    </w:p>
    <w:p w14:paraId="53EEBDFD" w14:textId="77777777" w:rsidR="006F1901" w:rsidRDefault="006F1901" w:rsidP="00F05167">
      <w:pPr>
        <w:pStyle w:val="Listeavsnitt"/>
        <w:numPr>
          <w:ilvl w:val="0"/>
          <w:numId w:val="9"/>
        </w:numPr>
        <w:spacing w:line="240" w:lineRule="auto"/>
        <w:jc w:val="both"/>
        <w:rPr>
          <w:color w:val="000000" w:themeColor="text1"/>
          <w:lang w:val="en-US"/>
        </w:rPr>
      </w:pPr>
      <w:r>
        <w:rPr>
          <w:color w:val="000000" w:themeColor="text1"/>
          <w:lang w:val="en-US"/>
        </w:rPr>
        <w:t>the speaker’s first langu</w:t>
      </w:r>
      <w:r w:rsidR="000A79C8">
        <w:rPr>
          <w:color w:val="000000" w:themeColor="text1"/>
          <w:lang w:val="en-US"/>
        </w:rPr>
        <w:t>a</w:t>
      </w:r>
      <w:r>
        <w:rPr>
          <w:color w:val="000000" w:themeColor="text1"/>
          <w:lang w:val="en-US"/>
        </w:rPr>
        <w:t>ge</w:t>
      </w:r>
      <w:r w:rsidR="000A79C8">
        <w:rPr>
          <w:color w:val="000000" w:themeColor="text1"/>
          <w:lang w:val="en-US"/>
        </w:rPr>
        <w:t>__________________________________________________</w:t>
      </w:r>
    </w:p>
    <w:p w14:paraId="08FB7838" w14:textId="77777777" w:rsidR="000A79C8" w:rsidRDefault="000A79C8" w:rsidP="00F05167">
      <w:pPr>
        <w:pStyle w:val="Listeavsnitt"/>
        <w:spacing w:line="240" w:lineRule="auto"/>
        <w:jc w:val="both"/>
        <w:rPr>
          <w:color w:val="000000" w:themeColor="text1"/>
          <w:lang w:val="en-US"/>
        </w:rPr>
      </w:pPr>
    </w:p>
    <w:p w14:paraId="323F9FA3" w14:textId="77777777" w:rsidR="000A79C8" w:rsidRDefault="000A79C8" w:rsidP="00F05167">
      <w:pPr>
        <w:pStyle w:val="Listeavsnitt"/>
        <w:spacing w:line="240" w:lineRule="auto"/>
        <w:jc w:val="both"/>
        <w:rPr>
          <w:color w:val="000000" w:themeColor="text1"/>
          <w:lang w:val="en-US"/>
        </w:rPr>
      </w:pPr>
    </w:p>
    <w:p w14:paraId="4DDBF8E5" w14:textId="77777777" w:rsidR="000A79C8" w:rsidRPr="000A79C8" w:rsidRDefault="000A79C8" w:rsidP="00F05167">
      <w:pPr>
        <w:pStyle w:val="Listeavsnitt"/>
        <w:spacing w:line="240" w:lineRule="auto"/>
        <w:jc w:val="both"/>
        <w:rPr>
          <w:color w:val="000000" w:themeColor="text1"/>
          <w:lang w:val="en-US"/>
        </w:rPr>
      </w:pPr>
    </w:p>
    <w:p w14:paraId="0AE84A61" w14:textId="77777777" w:rsidR="006F1901" w:rsidRDefault="000A79C8" w:rsidP="00F05167">
      <w:pPr>
        <w:pStyle w:val="Listeavsnitt"/>
        <w:numPr>
          <w:ilvl w:val="0"/>
          <w:numId w:val="9"/>
        </w:numPr>
        <w:spacing w:line="240" w:lineRule="auto"/>
        <w:jc w:val="both"/>
        <w:rPr>
          <w:color w:val="000000" w:themeColor="text1"/>
          <w:lang w:val="en-US"/>
        </w:rPr>
      </w:pPr>
      <w:r>
        <w:rPr>
          <w:color w:val="000000" w:themeColor="text1"/>
          <w:lang w:val="en-US"/>
        </w:rPr>
        <w:t>speech patterns________________________________________________________</w:t>
      </w:r>
      <w:r w:rsidR="00F05167">
        <w:rPr>
          <w:color w:val="000000" w:themeColor="text1"/>
          <w:lang w:val="en-US"/>
        </w:rPr>
        <w:t xml:space="preserve">___ </w:t>
      </w:r>
    </w:p>
    <w:p w14:paraId="0C7A0EE8" w14:textId="77777777" w:rsidR="000A79C8" w:rsidRDefault="000A79C8" w:rsidP="00F05167">
      <w:pPr>
        <w:pStyle w:val="Listeavsnitt"/>
        <w:spacing w:line="240" w:lineRule="auto"/>
        <w:jc w:val="both"/>
        <w:rPr>
          <w:color w:val="000000" w:themeColor="text1"/>
          <w:lang w:val="en-US"/>
        </w:rPr>
      </w:pPr>
    </w:p>
    <w:p w14:paraId="419A9F71" w14:textId="77777777" w:rsidR="000A79C8" w:rsidRDefault="000A79C8" w:rsidP="00F05167">
      <w:pPr>
        <w:pStyle w:val="Listeavsnitt"/>
        <w:spacing w:line="240" w:lineRule="auto"/>
        <w:jc w:val="both"/>
        <w:rPr>
          <w:color w:val="000000" w:themeColor="text1"/>
          <w:lang w:val="en-US"/>
        </w:rPr>
      </w:pPr>
    </w:p>
    <w:p w14:paraId="63E37EA0" w14:textId="77777777" w:rsidR="000A79C8" w:rsidRPr="000A79C8" w:rsidRDefault="000A79C8" w:rsidP="00F05167">
      <w:pPr>
        <w:pStyle w:val="Listeavsnitt"/>
        <w:spacing w:line="240" w:lineRule="auto"/>
        <w:jc w:val="both"/>
        <w:rPr>
          <w:color w:val="000000" w:themeColor="text1"/>
          <w:lang w:val="en-US"/>
        </w:rPr>
      </w:pPr>
    </w:p>
    <w:p w14:paraId="297DB264" w14:textId="77777777" w:rsidR="000A79C8" w:rsidRDefault="000A79C8" w:rsidP="00F05167">
      <w:pPr>
        <w:pStyle w:val="Listeavsnitt"/>
        <w:numPr>
          <w:ilvl w:val="0"/>
          <w:numId w:val="9"/>
        </w:numPr>
        <w:spacing w:line="240" w:lineRule="auto"/>
        <w:jc w:val="both"/>
        <w:rPr>
          <w:color w:val="000000" w:themeColor="text1"/>
          <w:lang w:val="en-US"/>
        </w:rPr>
      </w:pPr>
      <w:r>
        <w:rPr>
          <w:color w:val="000000" w:themeColor="text1"/>
          <w:lang w:val="en-US"/>
        </w:rPr>
        <w:t>hunting and fishing________________________________________________________</w:t>
      </w:r>
    </w:p>
    <w:p w14:paraId="5631803E" w14:textId="77777777" w:rsidR="000A79C8" w:rsidRDefault="000A79C8" w:rsidP="00F05167">
      <w:pPr>
        <w:pStyle w:val="Listeavsnitt"/>
        <w:spacing w:line="240" w:lineRule="auto"/>
        <w:jc w:val="both"/>
        <w:rPr>
          <w:color w:val="000000" w:themeColor="text1"/>
          <w:lang w:val="en-US"/>
        </w:rPr>
      </w:pPr>
    </w:p>
    <w:p w14:paraId="4411A32A" w14:textId="77777777" w:rsidR="000A79C8" w:rsidRDefault="000A79C8" w:rsidP="00F05167">
      <w:pPr>
        <w:pStyle w:val="Listeavsnitt"/>
        <w:spacing w:line="240" w:lineRule="auto"/>
        <w:jc w:val="both"/>
        <w:rPr>
          <w:color w:val="000000" w:themeColor="text1"/>
          <w:lang w:val="en-US"/>
        </w:rPr>
      </w:pPr>
    </w:p>
    <w:p w14:paraId="73AD5786" w14:textId="77777777" w:rsidR="000A79C8" w:rsidRPr="000A79C8" w:rsidRDefault="000A79C8" w:rsidP="00F05167">
      <w:pPr>
        <w:pStyle w:val="Listeavsnitt"/>
        <w:spacing w:line="240" w:lineRule="auto"/>
        <w:jc w:val="both"/>
        <w:rPr>
          <w:color w:val="000000" w:themeColor="text1"/>
          <w:lang w:val="en-US"/>
        </w:rPr>
      </w:pPr>
    </w:p>
    <w:p w14:paraId="5C03A4A4" w14:textId="77777777" w:rsidR="000A79C8" w:rsidRDefault="000A79C8" w:rsidP="00F05167">
      <w:pPr>
        <w:pStyle w:val="Listeavsnitt"/>
        <w:numPr>
          <w:ilvl w:val="0"/>
          <w:numId w:val="9"/>
        </w:numPr>
        <w:spacing w:line="240" w:lineRule="auto"/>
        <w:jc w:val="both"/>
        <w:rPr>
          <w:color w:val="000000" w:themeColor="text1"/>
          <w:lang w:val="en-US"/>
        </w:rPr>
      </w:pPr>
      <w:r>
        <w:rPr>
          <w:color w:val="000000" w:themeColor="text1"/>
          <w:lang w:val="en-US"/>
        </w:rPr>
        <w:t>never so extensive_________________________________________________________</w:t>
      </w:r>
    </w:p>
    <w:p w14:paraId="12D01640" w14:textId="77777777" w:rsidR="000A79C8" w:rsidRDefault="000A79C8" w:rsidP="00F05167">
      <w:pPr>
        <w:pStyle w:val="Listeavsnitt"/>
        <w:spacing w:line="240" w:lineRule="auto"/>
        <w:jc w:val="both"/>
        <w:rPr>
          <w:color w:val="000000" w:themeColor="text1"/>
          <w:lang w:val="en-US"/>
        </w:rPr>
      </w:pPr>
    </w:p>
    <w:p w14:paraId="53F25397" w14:textId="77777777" w:rsidR="000A79C8" w:rsidRDefault="000A79C8" w:rsidP="00F05167">
      <w:pPr>
        <w:pStyle w:val="Listeavsnitt"/>
        <w:spacing w:line="240" w:lineRule="auto"/>
        <w:jc w:val="both"/>
        <w:rPr>
          <w:color w:val="000000" w:themeColor="text1"/>
          <w:lang w:val="en-US"/>
        </w:rPr>
      </w:pPr>
    </w:p>
    <w:p w14:paraId="127DA67E" w14:textId="77777777" w:rsidR="000A79C8" w:rsidRPr="000A79C8" w:rsidRDefault="000A79C8" w:rsidP="00F05167">
      <w:pPr>
        <w:pStyle w:val="Listeavsnitt"/>
        <w:spacing w:line="240" w:lineRule="auto"/>
        <w:jc w:val="both"/>
        <w:rPr>
          <w:color w:val="000000" w:themeColor="text1"/>
          <w:lang w:val="en-US"/>
        </w:rPr>
      </w:pPr>
    </w:p>
    <w:p w14:paraId="7968F30E" w14:textId="77777777" w:rsidR="000A79C8" w:rsidRDefault="000A79C8" w:rsidP="00F05167">
      <w:pPr>
        <w:pStyle w:val="Listeavsnitt"/>
        <w:numPr>
          <w:ilvl w:val="0"/>
          <w:numId w:val="9"/>
        </w:numPr>
        <w:spacing w:line="480" w:lineRule="auto"/>
        <w:jc w:val="both"/>
        <w:rPr>
          <w:color w:val="000000" w:themeColor="text1"/>
          <w:lang w:val="en-US"/>
        </w:rPr>
      </w:pPr>
      <w:r>
        <w:rPr>
          <w:color w:val="000000" w:themeColor="text1"/>
          <w:lang w:val="en-US"/>
        </w:rPr>
        <w:t>British English_____________________________________________________________</w:t>
      </w:r>
    </w:p>
    <w:p w14:paraId="4A4164A2" w14:textId="77777777" w:rsidR="009B070A" w:rsidRDefault="009B070A" w:rsidP="00AE575D">
      <w:pPr>
        <w:spacing w:after="0"/>
        <w:rPr>
          <w:b/>
          <w:color w:val="FF0000"/>
          <w:sz w:val="28"/>
          <w:lang w:val="en-US"/>
        </w:rPr>
      </w:pPr>
    </w:p>
    <w:p w14:paraId="2C6CA682" w14:textId="77777777" w:rsidR="009B070A" w:rsidRDefault="009B070A" w:rsidP="00AE575D">
      <w:pPr>
        <w:spacing w:after="0"/>
        <w:rPr>
          <w:b/>
          <w:color w:val="FF0000"/>
          <w:sz w:val="28"/>
          <w:lang w:val="en-US"/>
        </w:rPr>
      </w:pPr>
    </w:p>
    <w:sectPr w:rsidR="009B070A" w:rsidSect="00DD23AB">
      <w:headerReference w:type="first" r:id="rId7"/>
      <w:footerReference w:type="first" r:id="rId8"/>
      <w:pgSz w:w="11906" w:h="16838"/>
      <w:pgMar w:top="1417" w:right="1417" w:bottom="1417" w:left="1417" w:header="567" w:footer="5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5D72C" w14:textId="77777777" w:rsidR="00577764" w:rsidRDefault="00577764" w:rsidP="0068424A">
      <w:pPr>
        <w:spacing w:after="0" w:line="240" w:lineRule="auto"/>
      </w:pPr>
      <w:r>
        <w:separator/>
      </w:r>
    </w:p>
  </w:endnote>
  <w:endnote w:type="continuationSeparator" w:id="0">
    <w:p w14:paraId="4E0D822E" w14:textId="77777777" w:rsidR="00577764" w:rsidRDefault="00577764" w:rsidP="0068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pa-sams Uclphon1 SILSophiaL">
    <w:panose1 w:val="000004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FFD07" w14:textId="77777777" w:rsidR="00DD23AB" w:rsidRDefault="00DD23AB">
    <w:pPr>
      <w:pStyle w:val="Bunntekst"/>
    </w:pPr>
    <w:r>
      <w:rPr>
        <w:noProof/>
        <w:lang w:eastAsia="nb-NO"/>
      </w:rPr>
      <w:drawing>
        <wp:inline distT="0" distB="0" distL="0" distR="0" wp14:anchorId="159C5480" wp14:editId="29626527">
          <wp:extent cx="5760720" cy="1136015"/>
          <wp:effectExtent l="0" t="0" r="0" b="6985"/>
          <wp:docPr id="22" name="Picture 1"/>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1">
                    <a:clrChange>
                      <a:clrFrom>
                        <a:srgbClr val="FFFFFF"/>
                      </a:clrFrom>
                      <a:clrTo>
                        <a:srgbClr val="FFFFFF">
                          <a:alpha val="0"/>
                        </a:srgbClr>
                      </a:clrTo>
                    </a:clrChange>
                    <a:duotone>
                      <a:prstClr val="black"/>
                      <a:schemeClr val="tx1">
                        <a:lumMod val="95000"/>
                        <a:lumOff val="5000"/>
                        <a:tint val="45000"/>
                        <a:satMod val="400000"/>
                      </a:schemeClr>
                    </a:duotone>
                  </a:blip>
                  <a:stretch>
                    <a:fillRect/>
                  </a:stretch>
                </pic:blipFill>
                <pic:spPr>
                  <a:xfrm>
                    <a:off x="0" y="0"/>
                    <a:ext cx="5760720" cy="11360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C82B2" w14:textId="77777777" w:rsidR="00577764" w:rsidRDefault="00577764" w:rsidP="0068424A">
      <w:pPr>
        <w:spacing w:after="0" w:line="240" w:lineRule="auto"/>
      </w:pPr>
      <w:r>
        <w:separator/>
      </w:r>
    </w:p>
  </w:footnote>
  <w:footnote w:type="continuationSeparator" w:id="0">
    <w:p w14:paraId="48B07174" w14:textId="77777777" w:rsidR="00577764" w:rsidRDefault="00577764" w:rsidP="0068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8E175" w14:textId="77777777" w:rsidR="000E42D8" w:rsidRDefault="000E42D8">
    <w:pPr>
      <w:pStyle w:val="Topptekst"/>
    </w:pPr>
    <w:r w:rsidRPr="002756EC">
      <w:rPr>
        <w:rFonts w:ascii="Arial" w:hAnsi="Arial" w:cs="Arial"/>
        <w:b/>
        <w:noProof/>
        <w:sz w:val="56"/>
        <w:szCs w:val="56"/>
        <w:lang w:eastAsia="nb-NO"/>
      </w:rPr>
      <w:drawing>
        <wp:anchor distT="0" distB="0" distL="114300" distR="114300" simplePos="0" relativeHeight="251659264" behindDoc="1" locked="0" layoutInCell="1" allowOverlap="1" wp14:anchorId="689980A8" wp14:editId="63E9A643">
          <wp:simplePos x="0" y="0"/>
          <wp:positionH relativeFrom="margin">
            <wp:posOffset>3467100</wp:posOffset>
          </wp:positionH>
          <wp:positionV relativeFrom="margin">
            <wp:posOffset>-636905</wp:posOffset>
          </wp:positionV>
          <wp:extent cx="2943860" cy="495300"/>
          <wp:effectExtent l="0" t="0" r="8890" b="0"/>
          <wp:wrapNone/>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60" cy="495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C8C"/>
    <w:multiLevelType w:val="hybridMultilevel"/>
    <w:tmpl w:val="13782F1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E9220D4"/>
    <w:multiLevelType w:val="hybridMultilevel"/>
    <w:tmpl w:val="CF881D40"/>
    <w:lvl w:ilvl="0" w:tplc="9EF49366">
      <w:start w:val="1"/>
      <w:numFmt w:val="lowerLetter"/>
      <w:lvlText w:val="%1)"/>
      <w:lvlJc w:val="left"/>
      <w:pPr>
        <w:ind w:left="720" w:hanging="360"/>
      </w:pPr>
      <w:rPr>
        <w:rFonts w:hint="default"/>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F891517"/>
    <w:multiLevelType w:val="hybridMultilevel"/>
    <w:tmpl w:val="79D6639A"/>
    <w:lvl w:ilvl="0" w:tplc="5FC69B8A">
      <w:start w:val="1"/>
      <w:numFmt w:val="lowerLetter"/>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 w15:restartNumberingAfterBreak="0">
    <w:nsid w:val="26DB62CA"/>
    <w:multiLevelType w:val="hybridMultilevel"/>
    <w:tmpl w:val="375418D6"/>
    <w:lvl w:ilvl="0" w:tplc="D7043A18">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4" w15:restartNumberingAfterBreak="0">
    <w:nsid w:val="2BE6551B"/>
    <w:multiLevelType w:val="hybridMultilevel"/>
    <w:tmpl w:val="51FED5D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D012D5C"/>
    <w:multiLevelType w:val="hybridMultilevel"/>
    <w:tmpl w:val="754C45B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309249E"/>
    <w:multiLevelType w:val="hybridMultilevel"/>
    <w:tmpl w:val="6060E1DE"/>
    <w:lvl w:ilvl="0" w:tplc="3836FEB8">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BD31B7"/>
    <w:multiLevelType w:val="hybridMultilevel"/>
    <w:tmpl w:val="F582109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48B407A"/>
    <w:multiLevelType w:val="hybridMultilevel"/>
    <w:tmpl w:val="9F4497C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AC64495"/>
    <w:multiLevelType w:val="hybridMultilevel"/>
    <w:tmpl w:val="79D6639A"/>
    <w:lvl w:ilvl="0" w:tplc="5FC69B8A">
      <w:start w:val="1"/>
      <w:numFmt w:val="lowerLetter"/>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0" w15:restartNumberingAfterBreak="0">
    <w:nsid w:val="4DCE0F33"/>
    <w:multiLevelType w:val="hybridMultilevel"/>
    <w:tmpl w:val="FB882DC0"/>
    <w:lvl w:ilvl="0" w:tplc="75EC44DC">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36D3909"/>
    <w:multiLevelType w:val="hybridMultilevel"/>
    <w:tmpl w:val="F40C292A"/>
    <w:lvl w:ilvl="0" w:tplc="FFC4C00A">
      <w:start w:val="1"/>
      <w:numFmt w:val="decimal"/>
      <w:lvlText w:val="%1"/>
      <w:lvlJc w:val="left"/>
      <w:pPr>
        <w:ind w:left="720" w:hanging="360"/>
      </w:pPr>
      <w:rPr>
        <w:rFonts w:hint="default"/>
        <w:i w:val="0"/>
        <w:u w:val="doub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ACB73B8"/>
    <w:multiLevelType w:val="hybridMultilevel"/>
    <w:tmpl w:val="AFB89E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E633DD5"/>
    <w:multiLevelType w:val="hybridMultilevel"/>
    <w:tmpl w:val="6E24EEB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1D3333C"/>
    <w:multiLevelType w:val="hybridMultilevel"/>
    <w:tmpl w:val="8A86E29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4EC6FCA"/>
    <w:multiLevelType w:val="hybridMultilevel"/>
    <w:tmpl w:val="2856E8E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EFC1793"/>
    <w:multiLevelType w:val="hybridMultilevel"/>
    <w:tmpl w:val="BE24E0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4E127AF"/>
    <w:multiLevelType w:val="hybridMultilevel"/>
    <w:tmpl w:val="37C83B4C"/>
    <w:lvl w:ilvl="0" w:tplc="47E0B5C0">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8" w15:restartNumberingAfterBreak="0">
    <w:nsid w:val="79B45103"/>
    <w:multiLevelType w:val="hybridMultilevel"/>
    <w:tmpl w:val="DC0C399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1"/>
  </w:num>
  <w:num w:numId="5">
    <w:abstractNumId w:val="7"/>
  </w:num>
  <w:num w:numId="6">
    <w:abstractNumId w:val="6"/>
  </w:num>
  <w:num w:numId="7">
    <w:abstractNumId w:val="10"/>
  </w:num>
  <w:num w:numId="8">
    <w:abstractNumId w:val="11"/>
  </w:num>
  <w:num w:numId="9">
    <w:abstractNumId w:val="14"/>
  </w:num>
  <w:num w:numId="10">
    <w:abstractNumId w:val="4"/>
  </w:num>
  <w:num w:numId="11">
    <w:abstractNumId w:val="15"/>
  </w:num>
  <w:num w:numId="12">
    <w:abstractNumId w:val="18"/>
  </w:num>
  <w:num w:numId="13">
    <w:abstractNumId w:val="16"/>
  </w:num>
  <w:num w:numId="14">
    <w:abstractNumId w:val="0"/>
  </w:num>
  <w:num w:numId="15">
    <w:abstractNumId w:val="13"/>
  </w:num>
  <w:num w:numId="16">
    <w:abstractNumId w:val="17"/>
  </w:num>
  <w:num w:numId="17">
    <w:abstractNumId w:val="2"/>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4A"/>
    <w:rsid w:val="000122C6"/>
    <w:rsid w:val="00032408"/>
    <w:rsid w:val="00033A73"/>
    <w:rsid w:val="00045195"/>
    <w:rsid w:val="0005373C"/>
    <w:rsid w:val="000560A3"/>
    <w:rsid w:val="00066195"/>
    <w:rsid w:val="000A79C8"/>
    <w:rsid w:val="000E42D8"/>
    <w:rsid w:val="000E4306"/>
    <w:rsid w:val="000E5B82"/>
    <w:rsid w:val="000F2B6D"/>
    <w:rsid w:val="000F3D72"/>
    <w:rsid w:val="000F437C"/>
    <w:rsid w:val="000F56E1"/>
    <w:rsid w:val="000F6B6B"/>
    <w:rsid w:val="00111768"/>
    <w:rsid w:val="00133535"/>
    <w:rsid w:val="00143297"/>
    <w:rsid w:val="0016375D"/>
    <w:rsid w:val="00177D96"/>
    <w:rsid w:val="0018322B"/>
    <w:rsid w:val="001A3AC1"/>
    <w:rsid w:val="001A5893"/>
    <w:rsid w:val="001B3E2E"/>
    <w:rsid w:val="001C4682"/>
    <w:rsid w:val="001F4823"/>
    <w:rsid w:val="00203A33"/>
    <w:rsid w:val="00206921"/>
    <w:rsid w:val="00213EA9"/>
    <w:rsid w:val="002256D6"/>
    <w:rsid w:val="0026115E"/>
    <w:rsid w:val="00261FCB"/>
    <w:rsid w:val="0027417C"/>
    <w:rsid w:val="00294D8D"/>
    <w:rsid w:val="002971ED"/>
    <w:rsid w:val="002D61D8"/>
    <w:rsid w:val="002E67DF"/>
    <w:rsid w:val="002F2685"/>
    <w:rsid w:val="002F27A7"/>
    <w:rsid w:val="002F569F"/>
    <w:rsid w:val="002F6ED9"/>
    <w:rsid w:val="00303ADA"/>
    <w:rsid w:val="00304E11"/>
    <w:rsid w:val="00333BC4"/>
    <w:rsid w:val="00342F7C"/>
    <w:rsid w:val="00345327"/>
    <w:rsid w:val="00361D46"/>
    <w:rsid w:val="003661AA"/>
    <w:rsid w:val="003666D4"/>
    <w:rsid w:val="003713B5"/>
    <w:rsid w:val="0037714E"/>
    <w:rsid w:val="00377688"/>
    <w:rsid w:val="00386BF7"/>
    <w:rsid w:val="0039117A"/>
    <w:rsid w:val="003D052B"/>
    <w:rsid w:val="00400618"/>
    <w:rsid w:val="00434A73"/>
    <w:rsid w:val="00437F6C"/>
    <w:rsid w:val="00445927"/>
    <w:rsid w:val="004525A8"/>
    <w:rsid w:val="0046573F"/>
    <w:rsid w:val="0046774A"/>
    <w:rsid w:val="0048300E"/>
    <w:rsid w:val="00492175"/>
    <w:rsid w:val="004923CF"/>
    <w:rsid w:val="004C4B45"/>
    <w:rsid w:val="004D337C"/>
    <w:rsid w:val="004E75AF"/>
    <w:rsid w:val="004F2CEA"/>
    <w:rsid w:val="004F59F2"/>
    <w:rsid w:val="005053FF"/>
    <w:rsid w:val="005140E8"/>
    <w:rsid w:val="00534010"/>
    <w:rsid w:val="0054196C"/>
    <w:rsid w:val="00551567"/>
    <w:rsid w:val="0057555A"/>
    <w:rsid w:val="005769C8"/>
    <w:rsid w:val="00577764"/>
    <w:rsid w:val="0058547F"/>
    <w:rsid w:val="005864B1"/>
    <w:rsid w:val="005A28E3"/>
    <w:rsid w:val="005A4090"/>
    <w:rsid w:val="005B067B"/>
    <w:rsid w:val="005C1AE3"/>
    <w:rsid w:val="005D3A11"/>
    <w:rsid w:val="005E61DD"/>
    <w:rsid w:val="005E7310"/>
    <w:rsid w:val="005F5DC4"/>
    <w:rsid w:val="00615DD0"/>
    <w:rsid w:val="00622594"/>
    <w:rsid w:val="00635534"/>
    <w:rsid w:val="0063570B"/>
    <w:rsid w:val="0064217E"/>
    <w:rsid w:val="00670232"/>
    <w:rsid w:val="0068424A"/>
    <w:rsid w:val="006A2415"/>
    <w:rsid w:val="006D2640"/>
    <w:rsid w:val="006F1901"/>
    <w:rsid w:val="006F672F"/>
    <w:rsid w:val="00703D69"/>
    <w:rsid w:val="007049CD"/>
    <w:rsid w:val="00715DC6"/>
    <w:rsid w:val="00722FA2"/>
    <w:rsid w:val="00724A25"/>
    <w:rsid w:val="007277FB"/>
    <w:rsid w:val="00727BC6"/>
    <w:rsid w:val="007315B4"/>
    <w:rsid w:val="00744AEE"/>
    <w:rsid w:val="00757D2D"/>
    <w:rsid w:val="007605A8"/>
    <w:rsid w:val="007845C7"/>
    <w:rsid w:val="00785C2B"/>
    <w:rsid w:val="007919E8"/>
    <w:rsid w:val="007A32AF"/>
    <w:rsid w:val="007B7244"/>
    <w:rsid w:val="007C0780"/>
    <w:rsid w:val="00800A69"/>
    <w:rsid w:val="00805761"/>
    <w:rsid w:val="008072DF"/>
    <w:rsid w:val="00814120"/>
    <w:rsid w:val="00820587"/>
    <w:rsid w:val="00834560"/>
    <w:rsid w:val="00843694"/>
    <w:rsid w:val="00855FA6"/>
    <w:rsid w:val="00861CCA"/>
    <w:rsid w:val="008712F4"/>
    <w:rsid w:val="008748C4"/>
    <w:rsid w:val="00877F3A"/>
    <w:rsid w:val="0088499B"/>
    <w:rsid w:val="00892B68"/>
    <w:rsid w:val="008B47E8"/>
    <w:rsid w:val="008D3106"/>
    <w:rsid w:val="008D438C"/>
    <w:rsid w:val="008E1813"/>
    <w:rsid w:val="008E606D"/>
    <w:rsid w:val="008E66A8"/>
    <w:rsid w:val="008F475B"/>
    <w:rsid w:val="008F68B8"/>
    <w:rsid w:val="00905F4C"/>
    <w:rsid w:val="00907C4F"/>
    <w:rsid w:val="009379E8"/>
    <w:rsid w:val="00940247"/>
    <w:rsid w:val="00941860"/>
    <w:rsid w:val="00941D4F"/>
    <w:rsid w:val="00963E3F"/>
    <w:rsid w:val="009643FC"/>
    <w:rsid w:val="009701E1"/>
    <w:rsid w:val="009762C2"/>
    <w:rsid w:val="00980809"/>
    <w:rsid w:val="00990EF7"/>
    <w:rsid w:val="00992320"/>
    <w:rsid w:val="009A06AC"/>
    <w:rsid w:val="009A1682"/>
    <w:rsid w:val="009A5C73"/>
    <w:rsid w:val="009A6A7B"/>
    <w:rsid w:val="009B070A"/>
    <w:rsid w:val="009B38BF"/>
    <w:rsid w:val="009E2DC8"/>
    <w:rsid w:val="009E3387"/>
    <w:rsid w:val="00A031D2"/>
    <w:rsid w:val="00A160ED"/>
    <w:rsid w:val="00A24D21"/>
    <w:rsid w:val="00A537D8"/>
    <w:rsid w:val="00A6070F"/>
    <w:rsid w:val="00A74962"/>
    <w:rsid w:val="00A82EDB"/>
    <w:rsid w:val="00AA77B7"/>
    <w:rsid w:val="00AA77F4"/>
    <w:rsid w:val="00AB1A10"/>
    <w:rsid w:val="00AC132A"/>
    <w:rsid w:val="00AC2BD5"/>
    <w:rsid w:val="00AD3DDA"/>
    <w:rsid w:val="00AD5A89"/>
    <w:rsid w:val="00AE575D"/>
    <w:rsid w:val="00AF24ED"/>
    <w:rsid w:val="00B0007A"/>
    <w:rsid w:val="00B134E5"/>
    <w:rsid w:val="00B302CD"/>
    <w:rsid w:val="00B3346A"/>
    <w:rsid w:val="00B4236B"/>
    <w:rsid w:val="00B525A0"/>
    <w:rsid w:val="00B52945"/>
    <w:rsid w:val="00B55FC3"/>
    <w:rsid w:val="00B620D3"/>
    <w:rsid w:val="00B634EE"/>
    <w:rsid w:val="00B636AB"/>
    <w:rsid w:val="00B703A3"/>
    <w:rsid w:val="00B75606"/>
    <w:rsid w:val="00B81A9F"/>
    <w:rsid w:val="00B93C81"/>
    <w:rsid w:val="00BA52CB"/>
    <w:rsid w:val="00BB08A1"/>
    <w:rsid w:val="00BC6BCC"/>
    <w:rsid w:val="00BF4122"/>
    <w:rsid w:val="00BF7DC4"/>
    <w:rsid w:val="00C013EE"/>
    <w:rsid w:val="00C048C7"/>
    <w:rsid w:val="00C1175B"/>
    <w:rsid w:val="00C432F7"/>
    <w:rsid w:val="00C47575"/>
    <w:rsid w:val="00C50BB1"/>
    <w:rsid w:val="00C6422C"/>
    <w:rsid w:val="00C72EDC"/>
    <w:rsid w:val="00C74788"/>
    <w:rsid w:val="00C8291A"/>
    <w:rsid w:val="00C90042"/>
    <w:rsid w:val="00CA4547"/>
    <w:rsid w:val="00CB646C"/>
    <w:rsid w:val="00CC381C"/>
    <w:rsid w:val="00CC7AAE"/>
    <w:rsid w:val="00CD5A5A"/>
    <w:rsid w:val="00CE3F24"/>
    <w:rsid w:val="00CE553F"/>
    <w:rsid w:val="00CE6270"/>
    <w:rsid w:val="00D03D1A"/>
    <w:rsid w:val="00D07073"/>
    <w:rsid w:val="00D16893"/>
    <w:rsid w:val="00D20C12"/>
    <w:rsid w:val="00D27EFA"/>
    <w:rsid w:val="00D51571"/>
    <w:rsid w:val="00D6196C"/>
    <w:rsid w:val="00D65410"/>
    <w:rsid w:val="00D71A75"/>
    <w:rsid w:val="00D74DC9"/>
    <w:rsid w:val="00D7557A"/>
    <w:rsid w:val="00D7675A"/>
    <w:rsid w:val="00D851FD"/>
    <w:rsid w:val="00D871A0"/>
    <w:rsid w:val="00DA0D30"/>
    <w:rsid w:val="00DB1EFA"/>
    <w:rsid w:val="00DB215F"/>
    <w:rsid w:val="00DD23AB"/>
    <w:rsid w:val="00E1390B"/>
    <w:rsid w:val="00E27495"/>
    <w:rsid w:val="00E33C79"/>
    <w:rsid w:val="00E443B8"/>
    <w:rsid w:val="00E55C38"/>
    <w:rsid w:val="00E84EBF"/>
    <w:rsid w:val="00EA0675"/>
    <w:rsid w:val="00EA65B5"/>
    <w:rsid w:val="00EC5059"/>
    <w:rsid w:val="00ED4219"/>
    <w:rsid w:val="00EE16BD"/>
    <w:rsid w:val="00EE3AFC"/>
    <w:rsid w:val="00EF5403"/>
    <w:rsid w:val="00EF74EE"/>
    <w:rsid w:val="00F01D3A"/>
    <w:rsid w:val="00F05167"/>
    <w:rsid w:val="00F066CD"/>
    <w:rsid w:val="00F341FE"/>
    <w:rsid w:val="00F40C20"/>
    <w:rsid w:val="00F43AC6"/>
    <w:rsid w:val="00F47516"/>
    <w:rsid w:val="00F72F71"/>
    <w:rsid w:val="00F920D7"/>
    <w:rsid w:val="00FC549D"/>
    <w:rsid w:val="00FD3581"/>
    <w:rsid w:val="00FE66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3DFA35E"/>
  <w15:docId w15:val="{4C8852FD-0F8E-44A0-95B1-CCE544C2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24A"/>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8424A"/>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Topptekst">
    <w:name w:val="header"/>
    <w:basedOn w:val="Normal"/>
    <w:link w:val="TopptekstTegn"/>
    <w:uiPriority w:val="99"/>
    <w:unhideWhenUsed/>
    <w:rsid w:val="0068424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8424A"/>
  </w:style>
  <w:style w:type="paragraph" w:styleId="Bunntekst">
    <w:name w:val="footer"/>
    <w:basedOn w:val="Normal"/>
    <w:link w:val="BunntekstTegn"/>
    <w:uiPriority w:val="99"/>
    <w:unhideWhenUsed/>
    <w:rsid w:val="0068424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8424A"/>
  </w:style>
  <w:style w:type="paragraph" w:styleId="Bobletekst">
    <w:name w:val="Balloon Text"/>
    <w:basedOn w:val="Normal"/>
    <w:link w:val="BobletekstTegn"/>
    <w:uiPriority w:val="99"/>
    <w:semiHidden/>
    <w:unhideWhenUsed/>
    <w:rsid w:val="00990EF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90EF7"/>
    <w:rPr>
      <w:rFonts w:ascii="Segoe UI" w:hAnsi="Segoe UI" w:cs="Segoe UI"/>
      <w:sz w:val="18"/>
      <w:szCs w:val="18"/>
    </w:rPr>
  </w:style>
  <w:style w:type="character" w:styleId="Hyperkobling">
    <w:name w:val="Hyperlink"/>
    <w:basedOn w:val="Standardskriftforavsnitt"/>
    <w:unhideWhenUsed/>
    <w:rsid w:val="009B38BF"/>
    <w:rPr>
      <w:color w:val="0000FF"/>
      <w:u w:val="single"/>
    </w:rPr>
  </w:style>
  <w:style w:type="paragraph" w:styleId="Listeavsnitt">
    <w:name w:val="List Paragraph"/>
    <w:basedOn w:val="Normal"/>
    <w:uiPriority w:val="34"/>
    <w:qFormat/>
    <w:rsid w:val="009A1682"/>
    <w:pPr>
      <w:ind w:left="720"/>
      <w:contextualSpacing/>
    </w:pPr>
    <w:rPr>
      <w:lang w:val="en-GB"/>
    </w:rPr>
  </w:style>
  <w:style w:type="table" w:styleId="Tabellrutenett">
    <w:name w:val="Table Grid"/>
    <w:basedOn w:val="Vanligtabell"/>
    <w:uiPriority w:val="39"/>
    <w:rsid w:val="00A1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E44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342330">
      <w:bodyDiv w:val="1"/>
      <w:marLeft w:val="0"/>
      <w:marRight w:val="0"/>
      <w:marTop w:val="0"/>
      <w:marBottom w:val="0"/>
      <w:divBdr>
        <w:top w:val="none" w:sz="0" w:space="0" w:color="auto"/>
        <w:left w:val="none" w:sz="0" w:space="0" w:color="auto"/>
        <w:bottom w:val="none" w:sz="0" w:space="0" w:color="auto"/>
        <w:right w:val="none" w:sz="0" w:space="0" w:color="auto"/>
      </w:divBdr>
    </w:div>
    <w:div w:id="15172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7</Pages>
  <Words>1590</Words>
  <Characters>8432</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Høgskolen i Østfold</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Knudsen</dc:creator>
  <cp:lastModifiedBy>Ingebjørg Merete Mellegård</cp:lastModifiedBy>
  <cp:revision>21</cp:revision>
  <cp:lastPrinted>2021-11-29T11:56:00Z</cp:lastPrinted>
  <dcterms:created xsi:type="dcterms:W3CDTF">2021-10-22T08:41:00Z</dcterms:created>
  <dcterms:modified xsi:type="dcterms:W3CDTF">2021-11-29T12:13:00Z</dcterms:modified>
</cp:coreProperties>
</file>