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6A" w:rsidRDefault="004B4B62">
      <w:pPr>
        <w:rPr>
          <w:noProof/>
        </w:rPr>
      </w:pPr>
      <w:r>
        <w:rPr>
          <w:b/>
          <w:noProof/>
          <w:lang w:val="en-GB" w:eastAsia="en-GB"/>
        </w:rPr>
        <mc:AlternateContent>
          <mc:Choice Requires="wps">
            <w:drawing>
              <wp:anchor distT="0" distB="0" distL="114300" distR="114300" simplePos="0" relativeHeight="251657216" behindDoc="0" locked="0" layoutInCell="1" allowOverlap="1" wp14:anchorId="1CBBFCB0" wp14:editId="72D99FEF">
                <wp:simplePos x="0" y="0"/>
                <wp:positionH relativeFrom="column">
                  <wp:posOffset>3837305</wp:posOffset>
                </wp:positionH>
                <wp:positionV relativeFrom="paragraph">
                  <wp:posOffset>116840</wp:posOffset>
                </wp:positionV>
                <wp:extent cx="163195" cy="34036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86A" w:rsidRPr="00F32FD3" w:rsidRDefault="0043386A" w:rsidP="0043386A">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BFCB0" id="_x0000_t202" coordsize="21600,21600" o:spt="202" path="m,l,21600r21600,l21600,xe">
                <v:stroke joinstyle="miter"/>
                <v:path gradientshapeok="t" o:connecttype="rect"/>
              </v:shapetype>
              <v:shape id="Text Box 3" o:spid="_x0000_s1026" type="#_x0000_t202" style="position:absolute;margin-left:302.15pt;margin-top:9.2pt;width:12.8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" stroked="f">
                <v:textbox>
                  <w:txbxContent>
                    <w:p w:rsidR="0043386A" w:rsidRPr="00F32FD3" w:rsidRDefault="0043386A" w:rsidP="0043386A">
                      <w:r>
                        <w:tab/>
                      </w:r>
                      <w:r>
                        <w:tab/>
                      </w:r>
                    </w:p>
                  </w:txbxContent>
                </v:textbox>
              </v:shape>
            </w:pict>
          </mc:Fallback>
        </mc:AlternateContent>
      </w:r>
      <w:r w:rsidR="0043386A" w:rsidRPr="00407513">
        <w:rPr>
          <w:rFonts w:ascii="Arial" w:hAnsi="Arial" w:cs="Arial"/>
          <w:b/>
          <w:sz w:val="36"/>
          <w:szCs w:val="36"/>
        </w:rPr>
        <w:tab/>
      </w:r>
    </w:p>
    <w:p w:rsidR="00D9129A" w:rsidRDefault="00D9129A">
      <w:pPr>
        <w:rPr>
          <w:noProof/>
        </w:rPr>
      </w:pPr>
    </w:p>
    <w:p w:rsidR="009D0983" w:rsidRDefault="009D0983" w:rsidP="00AD7274">
      <w:pPr>
        <w:rPr>
          <w:rFonts w:ascii="Arial" w:hAnsi="Arial" w:cs="Arial"/>
          <w:b/>
          <w:sz w:val="56"/>
          <w:szCs w:val="56"/>
        </w:rPr>
      </w:pPr>
    </w:p>
    <w:p w:rsidR="00AD7274" w:rsidRPr="00E61103" w:rsidRDefault="00271FAF" w:rsidP="00AD7274">
      <w:pPr>
        <w:rPr>
          <w:rFonts w:ascii="Arial" w:hAnsi="Arial" w:cs="Arial"/>
          <w:b/>
          <w:sz w:val="56"/>
          <w:szCs w:val="56"/>
        </w:rPr>
      </w:pPr>
      <w:proofErr w:type="spellStart"/>
      <w:r>
        <w:rPr>
          <w:rFonts w:ascii="Arial" w:hAnsi="Arial" w:cs="Arial"/>
          <w:b/>
          <w:sz w:val="56"/>
          <w:szCs w:val="56"/>
        </w:rPr>
        <w:t>Løsningsveilder</w:t>
      </w:r>
      <w:proofErr w:type="spellEnd"/>
      <w:r>
        <w:rPr>
          <w:rFonts w:ascii="Arial" w:hAnsi="Arial" w:cs="Arial"/>
          <w:b/>
          <w:sz w:val="56"/>
          <w:szCs w:val="56"/>
        </w:rPr>
        <w:t xml:space="preserve"> </w:t>
      </w:r>
      <w:r w:rsidR="00BB1E67">
        <w:rPr>
          <w:rFonts w:ascii="Arial" w:hAnsi="Arial" w:cs="Arial"/>
          <w:b/>
          <w:sz w:val="56"/>
          <w:szCs w:val="56"/>
        </w:rPr>
        <w:t>E</w:t>
      </w:r>
      <w:r w:rsidR="00AD7274" w:rsidRPr="00E61103">
        <w:rPr>
          <w:rFonts w:ascii="Arial" w:hAnsi="Arial" w:cs="Arial"/>
          <w:b/>
          <w:sz w:val="56"/>
          <w:szCs w:val="56"/>
        </w:rPr>
        <w:t>KSAMEN</w:t>
      </w:r>
      <w:r>
        <w:rPr>
          <w:rFonts w:ascii="Arial" w:hAnsi="Arial" w:cs="Arial"/>
          <w:b/>
          <w:sz w:val="56"/>
          <w:szCs w:val="56"/>
        </w:rPr>
        <w:t xml:space="preserve"> IRM23116 V19</w:t>
      </w:r>
    </w:p>
    <w:p w:rsidR="008B2897" w:rsidRPr="008B2897" w:rsidRDefault="008B2897" w:rsidP="00AD7274">
      <w:pPr>
        <w:rPr>
          <w:rFonts w:ascii="Arial" w:hAnsi="Arial" w:cs="Arial"/>
          <w:b/>
        </w:rPr>
      </w:pPr>
    </w:p>
    <w:p w:rsidR="00871E88" w:rsidRDefault="00871E88" w:rsidP="00DB01E7">
      <w:pPr>
        <w:rPr>
          <w:rFonts w:ascii="Arial" w:hAnsi="Arial" w:cs="Arial"/>
        </w:rPr>
      </w:pPr>
    </w:p>
    <w:p w:rsidR="00871E88" w:rsidRDefault="00871E88" w:rsidP="00DB01E7">
      <w:pPr>
        <w:rPr>
          <w:rFonts w:ascii="Arial" w:hAnsi="Arial" w:cs="Arial"/>
        </w:rPr>
      </w:pPr>
    </w:p>
    <w:p w:rsidR="00A533C9" w:rsidRDefault="00A533C9" w:rsidP="00A533C9"/>
    <w:p w:rsidR="00A533C9" w:rsidRPr="001605E5" w:rsidRDefault="00A533C9" w:rsidP="00A533C9">
      <w:pPr>
        <w:rPr>
          <w:b/>
        </w:rPr>
      </w:pPr>
      <w:r w:rsidRPr="001605E5">
        <w:rPr>
          <w:b/>
        </w:rPr>
        <w:t>Oppgave 1</w:t>
      </w:r>
      <w:r w:rsidRPr="001605E5">
        <w:rPr>
          <w:b/>
        </w:rPr>
        <w:tab/>
      </w:r>
      <w:r w:rsidRPr="001605E5">
        <w:rPr>
          <w:b/>
        </w:rPr>
        <w:tab/>
      </w:r>
      <w:r w:rsidRPr="001605E5">
        <w:rPr>
          <w:b/>
        </w:rPr>
        <w:tab/>
      </w:r>
      <w:r w:rsidRPr="001605E5">
        <w:rPr>
          <w:b/>
        </w:rPr>
        <w:tab/>
      </w:r>
      <w:r w:rsidRPr="001605E5">
        <w:rPr>
          <w:b/>
        </w:rPr>
        <w:tab/>
      </w:r>
      <w:r w:rsidRPr="001605E5">
        <w:rPr>
          <w:b/>
        </w:rPr>
        <w:tab/>
      </w:r>
      <w:r w:rsidRPr="001605E5">
        <w:rPr>
          <w:b/>
        </w:rPr>
        <w:tab/>
      </w:r>
      <w:r w:rsidRPr="001605E5">
        <w:rPr>
          <w:b/>
        </w:rPr>
        <w:tab/>
      </w:r>
      <w:r w:rsidRPr="001605E5">
        <w:rPr>
          <w:b/>
        </w:rPr>
        <w:tab/>
      </w:r>
      <w:r w:rsidRPr="001605E5">
        <w:rPr>
          <w:b/>
        </w:rPr>
        <w:tab/>
      </w:r>
      <w:r w:rsidR="00692E94">
        <w:rPr>
          <w:b/>
        </w:rPr>
        <w:t>33</w:t>
      </w:r>
      <w:r w:rsidRPr="001605E5">
        <w:rPr>
          <w:b/>
        </w:rPr>
        <w:t>%</w:t>
      </w:r>
    </w:p>
    <w:p w:rsidR="00A533C9" w:rsidRDefault="00A533C9" w:rsidP="00A533C9"/>
    <w:p w:rsidR="00A533C9" w:rsidRDefault="00A533C9" w:rsidP="00A533C9">
      <w:r>
        <w:t>For dette aksjeselskapet som er i planleggingsfasen har vi følgende opplysninger.</w:t>
      </w:r>
    </w:p>
    <w:p w:rsidR="0073433B" w:rsidRDefault="00A533C9" w:rsidP="00A533C9">
      <w:r>
        <w:t xml:space="preserve">Oppstart er 1. juli. </w:t>
      </w:r>
    </w:p>
    <w:p w:rsidR="00657633" w:rsidRDefault="00657633" w:rsidP="00A533C9">
      <w:r>
        <w:t xml:space="preserve">Forventet omsetning er kr. 3 mill. på årsbasis. </w:t>
      </w:r>
      <w:r w:rsidR="00A533C9">
        <w:t>Alt er k</w:t>
      </w:r>
      <w:r w:rsidR="009408CE">
        <w:t>redittsalg, og kredittiden er 30</w:t>
      </w:r>
      <w:r w:rsidR="00A533C9">
        <w:t xml:space="preserve"> dager.</w:t>
      </w:r>
      <w:r>
        <w:t xml:space="preserve"> </w:t>
      </w:r>
    </w:p>
    <w:p w:rsidR="00A533C9" w:rsidRDefault="00A533C9" w:rsidP="00A533C9">
      <w:r>
        <w:t xml:space="preserve">Selskapet har bare faste kostnader. </w:t>
      </w:r>
    </w:p>
    <w:p w:rsidR="00657633" w:rsidRDefault="00A533C9" w:rsidP="00A533C9">
      <w:r>
        <w:t>Invest</w:t>
      </w:r>
      <w:r w:rsidR="0002542B">
        <w:t>eringene vil komme på kr. 1,5</w:t>
      </w:r>
      <w:r>
        <w:t xml:space="preserve"> </w:t>
      </w:r>
      <w:proofErr w:type="spellStart"/>
      <w:r w:rsidR="00657633">
        <w:t>mill</w:t>
      </w:r>
      <w:proofErr w:type="spellEnd"/>
      <w:r w:rsidR="00657633">
        <w:t>,</w:t>
      </w:r>
      <w:r w:rsidR="009408CE">
        <w:t xml:space="preserve"> der</w:t>
      </w:r>
      <w:r w:rsidR="00657633">
        <w:t xml:space="preserve"> kr</w:t>
      </w:r>
      <w:r w:rsidR="0002542B">
        <w:t xml:space="preserve"> 1 </w:t>
      </w:r>
      <w:proofErr w:type="spellStart"/>
      <w:r w:rsidR="0002542B">
        <w:t>mill</w:t>
      </w:r>
      <w:proofErr w:type="spellEnd"/>
      <w:r w:rsidR="0002542B">
        <w:t xml:space="preserve"> betales umiddelbart og </w:t>
      </w:r>
      <w:r w:rsidR="00657633">
        <w:t xml:space="preserve">kr 0,5 </w:t>
      </w:r>
      <w:proofErr w:type="spellStart"/>
      <w:r w:rsidR="00657633">
        <w:t>mill</w:t>
      </w:r>
      <w:proofErr w:type="spellEnd"/>
      <w:r w:rsidR="00657633">
        <w:t xml:space="preserve"> skal betales før nyttår</w:t>
      </w:r>
    </w:p>
    <w:p w:rsidR="00A533C9" w:rsidRDefault="00A533C9" w:rsidP="00A533C9">
      <w:r>
        <w:t>To ansatte skal drifte selskapet og får betalt full lønn fra 1. juli. Samlede personalkostnader og andre driftskostnader er kr. 200.000 pr mnd.</w:t>
      </w:r>
    </w:p>
    <w:p w:rsidR="00A533C9" w:rsidRDefault="00A533C9" w:rsidP="00A533C9">
      <w:r>
        <w:t>Selskapet ønsker å ha en kapitalbuffer for uventede utgifter på kr 100.000 ved oppstart.</w:t>
      </w:r>
    </w:p>
    <w:p w:rsidR="00657633" w:rsidRDefault="00657633" w:rsidP="00A533C9"/>
    <w:p w:rsidR="00A533C9" w:rsidRDefault="009408CE" w:rsidP="00A533C9">
      <w:r>
        <w:t>En nær</w:t>
      </w:r>
      <w:r w:rsidR="00A533C9">
        <w:t xml:space="preserve"> slektning vil låne kr. </w:t>
      </w:r>
      <w:r w:rsidR="0002542B">
        <w:t>1</w:t>
      </w:r>
      <w:r w:rsidR="00A533C9">
        <w:t xml:space="preserve"> </w:t>
      </w:r>
      <w:proofErr w:type="spellStart"/>
      <w:r w:rsidR="00A533C9">
        <w:t>mill</w:t>
      </w:r>
      <w:proofErr w:type="spellEnd"/>
      <w:r w:rsidR="00A533C9">
        <w:t xml:space="preserve"> til selskapet. Resten finansieres med minimum egenkapital (30.000) og for øvrig kassakreditt. </w:t>
      </w:r>
    </w:p>
    <w:p w:rsidR="00A533C9" w:rsidRPr="00D040C3" w:rsidRDefault="0002542B" w:rsidP="00A533C9">
      <w:r>
        <w:t>Du</w:t>
      </w:r>
      <w:r w:rsidR="00A533C9">
        <w:t xml:space="preserve"> velger selv om du tar med </w:t>
      </w:r>
      <w:proofErr w:type="spellStart"/>
      <w:r w:rsidR="00A533C9">
        <w:t>m.v.a</w:t>
      </w:r>
      <w:proofErr w:type="spellEnd"/>
      <w:r w:rsidR="00A533C9">
        <w:t>.</w:t>
      </w:r>
    </w:p>
    <w:p w:rsidR="00A533C9" w:rsidRDefault="00A533C9" w:rsidP="00A533C9">
      <w:pPr>
        <w:pStyle w:val="Listeavsnitt"/>
        <w:spacing w:line="240" w:lineRule="auto"/>
      </w:pPr>
    </w:p>
    <w:p w:rsidR="00A533C9" w:rsidRDefault="00A533C9" w:rsidP="00A533C9">
      <w:pPr>
        <w:pStyle w:val="Listeavsnitt"/>
        <w:numPr>
          <w:ilvl w:val="0"/>
          <w:numId w:val="3"/>
        </w:numPr>
        <w:spacing w:after="160" w:line="240" w:lineRule="auto"/>
      </w:pPr>
      <w:r>
        <w:t xml:space="preserve">Sett opp startbalansen for bedriften, og anslå bedriftens finansieringsbehov. Foreslå hvordan dette kan finansieres. </w:t>
      </w:r>
    </w:p>
    <w:p w:rsidR="00460A96" w:rsidRPr="00460A96" w:rsidRDefault="00460A96" w:rsidP="00460A96">
      <w:pPr>
        <w:pStyle w:val="Listeavsnitt"/>
        <w:numPr>
          <w:ilvl w:val="0"/>
          <w:numId w:val="3"/>
        </w:numPr>
      </w:pPr>
      <w:r w:rsidRPr="00460A96">
        <w:t xml:space="preserve">Hva slags ramme for kassakreditt må avtales med banken. </w:t>
      </w:r>
    </w:p>
    <w:p w:rsidR="00460A96" w:rsidRDefault="00460A96" w:rsidP="00460A96">
      <w:pPr>
        <w:pStyle w:val="Listeavsnitt"/>
        <w:spacing w:after="160" w:line="240" w:lineRule="auto"/>
      </w:pPr>
    </w:p>
    <w:p w:rsidR="00460A96" w:rsidRDefault="00460A96" w:rsidP="00460A96">
      <w:pPr>
        <w:pStyle w:val="Listeavsnitt"/>
        <w:spacing w:after="160" w:line="240" w:lineRule="auto"/>
      </w:pPr>
      <w:r>
        <w:t>Svart sammen</w:t>
      </w:r>
    </w:p>
    <w:p w:rsidR="000D15E3" w:rsidRDefault="000D15E3" w:rsidP="000D15E3">
      <w:pPr>
        <w:pStyle w:val="Listeavsnitt"/>
        <w:spacing w:after="160" w:line="240" w:lineRule="auto"/>
      </w:pPr>
      <w:r>
        <w:t xml:space="preserve">Har lagt opp til uten </w:t>
      </w:r>
      <w:proofErr w:type="spellStart"/>
      <w:r>
        <w:t>mva</w:t>
      </w:r>
      <w:proofErr w:type="spellEnd"/>
      <w:r>
        <w:t xml:space="preserve"> – her er det ikke noe varekjøp, varelager. Vi får leverandørkreditt på investering.</w:t>
      </w:r>
      <w:r w:rsidR="00A55A68">
        <w:t xml:space="preserve"> Beregning av kundefordringer = varesalg pr år*30/360</w:t>
      </w:r>
    </w:p>
    <w:p w:rsidR="000D15E3" w:rsidRDefault="000D15E3" w:rsidP="000D15E3">
      <w:pPr>
        <w:pStyle w:val="Listeavsnitt"/>
        <w:spacing w:after="160" w:line="240" w:lineRule="auto"/>
      </w:pPr>
    </w:p>
    <w:tbl>
      <w:tblPr>
        <w:tblW w:w="8621" w:type="dxa"/>
        <w:tblLook w:val="04A0" w:firstRow="1" w:lastRow="0" w:firstColumn="1" w:lastColumn="0" w:noHBand="0" w:noVBand="1"/>
      </w:tblPr>
      <w:tblGrid>
        <w:gridCol w:w="3830"/>
        <w:gridCol w:w="1253"/>
        <w:gridCol w:w="1253"/>
        <w:gridCol w:w="2285"/>
      </w:tblGrid>
      <w:tr w:rsidR="00A55A68" w:rsidTr="00A55A68">
        <w:trPr>
          <w:trHeight w:val="290"/>
        </w:trPr>
        <w:tc>
          <w:tcPr>
            <w:tcW w:w="8621" w:type="dxa"/>
            <w:gridSpan w:val="4"/>
            <w:tcBorders>
              <w:top w:val="nil"/>
              <w:left w:val="nil"/>
              <w:bottom w:val="nil"/>
              <w:right w:val="nil"/>
            </w:tcBorders>
            <w:shd w:val="clear" w:color="auto" w:fill="auto"/>
            <w:noWrap/>
            <w:vAlign w:val="bottom"/>
            <w:hideMark/>
          </w:tcPr>
          <w:p w:rsidR="00A55A68" w:rsidRDefault="00A55A68">
            <w:pPr>
              <w:jc w:val="center"/>
              <w:rPr>
                <w:rFonts w:ascii="Calibri" w:hAnsi="Calibri" w:cs="Calibri"/>
                <w:color w:val="000000"/>
                <w:sz w:val="22"/>
                <w:szCs w:val="22"/>
              </w:rPr>
            </w:pPr>
            <w:r>
              <w:rPr>
                <w:rFonts w:ascii="Calibri" w:hAnsi="Calibri" w:cs="Calibri"/>
                <w:color w:val="000000"/>
                <w:sz w:val="22"/>
                <w:szCs w:val="22"/>
              </w:rPr>
              <w:t>Balanse</w:t>
            </w:r>
          </w:p>
        </w:tc>
      </w:tr>
      <w:tr w:rsidR="00A55A68" w:rsidTr="00A55A68">
        <w:trPr>
          <w:trHeight w:val="290"/>
        </w:trPr>
        <w:tc>
          <w:tcPr>
            <w:tcW w:w="3830" w:type="dxa"/>
            <w:tcBorders>
              <w:top w:val="nil"/>
              <w:left w:val="nil"/>
              <w:bottom w:val="nil"/>
              <w:right w:val="nil"/>
            </w:tcBorders>
            <w:shd w:val="clear" w:color="auto" w:fill="auto"/>
            <w:noWrap/>
            <w:vAlign w:val="bottom"/>
            <w:hideMark/>
          </w:tcPr>
          <w:p w:rsidR="00A55A68" w:rsidRDefault="00A55A68">
            <w:pPr>
              <w:rPr>
                <w:rFonts w:ascii="Calibri" w:hAnsi="Calibri" w:cs="Calibri"/>
                <w:color w:val="000000"/>
                <w:sz w:val="22"/>
                <w:szCs w:val="22"/>
              </w:rPr>
            </w:pPr>
            <w:r>
              <w:rPr>
                <w:rFonts w:ascii="Calibri" w:hAnsi="Calibri" w:cs="Calibri"/>
                <w:color w:val="000000"/>
                <w:sz w:val="22"/>
                <w:szCs w:val="22"/>
              </w:rPr>
              <w:t>Investering</w:t>
            </w:r>
          </w:p>
        </w:tc>
        <w:tc>
          <w:tcPr>
            <w:tcW w:w="1253" w:type="dxa"/>
            <w:tcBorders>
              <w:top w:val="nil"/>
              <w:left w:val="nil"/>
              <w:bottom w:val="nil"/>
              <w:right w:val="nil"/>
            </w:tcBorders>
            <w:shd w:val="clear" w:color="auto" w:fill="auto"/>
            <w:noWrap/>
            <w:vAlign w:val="bottom"/>
            <w:hideMark/>
          </w:tcPr>
          <w:p w:rsidR="00A55A68" w:rsidRDefault="00A55A68">
            <w:pPr>
              <w:jc w:val="right"/>
              <w:rPr>
                <w:rFonts w:ascii="Calibri" w:hAnsi="Calibri" w:cs="Calibri"/>
                <w:color w:val="000000"/>
                <w:sz w:val="22"/>
                <w:szCs w:val="22"/>
              </w:rPr>
            </w:pPr>
            <w:r>
              <w:rPr>
                <w:rFonts w:ascii="Calibri" w:hAnsi="Calibri" w:cs="Calibri"/>
                <w:color w:val="000000"/>
                <w:sz w:val="22"/>
                <w:szCs w:val="22"/>
              </w:rPr>
              <w:t>1500000</w:t>
            </w:r>
          </w:p>
        </w:tc>
        <w:tc>
          <w:tcPr>
            <w:tcW w:w="1253" w:type="dxa"/>
            <w:tcBorders>
              <w:top w:val="nil"/>
              <w:left w:val="nil"/>
              <w:bottom w:val="nil"/>
              <w:right w:val="nil"/>
            </w:tcBorders>
            <w:shd w:val="clear" w:color="auto" w:fill="auto"/>
            <w:noWrap/>
            <w:vAlign w:val="bottom"/>
            <w:hideMark/>
          </w:tcPr>
          <w:p w:rsidR="00A55A68" w:rsidRDefault="00A55A68">
            <w:pPr>
              <w:jc w:val="right"/>
              <w:rPr>
                <w:rFonts w:ascii="Calibri" w:hAnsi="Calibri" w:cs="Calibri"/>
                <w:color w:val="000000"/>
                <w:sz w:val="22"/>
                <w:szCs w:val="22"/>
              </w:rPr>
            </w:pPr>
            <w:r>
              <w:rPr>
                <w:rFonts w:ascii="Calibri" w:hAnsi="Calibri" w:cs="Calibri"/>
                <w:color w:val="000000"/>
                <w:sz w:val="22"/>
                <w:szCs w:val="22"/>
              </w:rPr>
              <w:t>30000</w:t>
            </w:r>
          </w:p>
        </w:tc>
        <w:tc>
          <w:tcPr>
            <w:tcW w:w="2285" w:type="dxa"/>
            <w:tcBorders>
              <w:top w:val="nil"/>
              <w:left w:val="nil"/>
              <w:bottom w:val="nil"/>
              <w:right w:val="nil"/>
            </w:tcBorders>
            <w:shd w:val="clear" w:color="auto" w:fill="auto"/>
            <w:noWrap/>
            <w:vAlign w:val="bottom"/>
            <w:hideMark/>
          </w:tcPr>
          <w:p w:rsidR="00A55A68" w:rsidRDefault="00A55A68">
            <w:pPr>
              <w:rPr>
                <w:rFonts w:ascii="Calibri" w:hAnsi="Calibri" w:cs="Calibri"/>
                <w:color w:val="000000"/>
                <w:sz w:val="22"/>
                <w:szCs w:val="22"/>
              </w:rPr>
            </w:pPr>
            <w:r>
              <w:rPr>
                <w:rFonts w:ascii="Calibri" w:hAnsi="Calibri" w:cs="Calibri"/>
                <w:color w:val="000000"/>
                <w:sz w:val="22"/>
                <w:szCs w:val="22"/>
              </w:rPr>
              <w:t>Aksjekapital</w:t>
            </w:r>
          </w:p>
        </w:tc>
      </w:tr>
      <w:tr w:rsidR="00A55A68" w:rsidTr="00A55A68">
        <w:trPr>
          <w:trHeight w:val="290"/>
        </w:trPr>
        <w:tc>
          <w:tcPr>
            <w:tcW w:w="3830" w:type="dxa"/>
            <w:tcBorders>
              <w:top w:val="nil"/>
              <w:left w:val="nil"/>
              <w:bottom w:val="nil"/>
              <w:right w:val="nil"/>
            </w:tcBorders>
            <w:shd w:val="clear" w:color="auto" w:fill="auto"/>
            <w:noWrap/>
            <w:vAlign w:val="bottom"/>
            <w:hideMark/>
          </w:tcPr>
          <w:p w:rsidR="00A55A68" w:rsidRDefault="00A55A68">
            <w:pPr>
              <w:rPr>
                <w:rFonts w:ascii="Calibri" w:hAnsi="Calibri" w:cs="Calibri"/>
                <w:color w:val="000000"/>
                <w:sz w:val="22"/>
                <w:szCs w:val="22"/>
              </w:rPr>
            </w:pPr>
            <w:r>
              <w:rPr>
                <w:rFonts w:ascii="Calibri" w:hAnsi="Calibri" w:cs="Calibri"/>
                <w:color w:val="000000"/>
                <w:sz w:val="22"/>
                <w:szCs w:val="22"/>
              </w:rPr>
              <w:t>Kundefordringer</w:t>
            </w:r>
          </w:p>
        </w:tc>
        <w:tc>
          <w:tcPr>
            <w:tcW w:w="1253" w:type="dxa"/>
            <w:tcBorders>
              <w:top w:val="nil"/>
              <w:left w:val="nil"/>
              <w:bottom w:val="nil"/>
              <w:right w:val="nil"/>
            </w:tcBorders>
            <w:shd w:val="clear" w:color="auto" w:fill="auto"/>
            <w:noWrap/>
            <w:vAlign w:val="bottom"/>
            <w:hideMark/>
          </w:tcPr>
          <w:p w:rsidR="00A55A68" w:rsidRDefault="00A55A68">
            <w:pPr>
              <w:jc w:val="right"/>
              <w:rPr>
                <w:rFonts w:ascii="Calibri" w:hAnsi="Calibri" w:cs="Calibri"/>
                <w:color w:val="000000"/>
                <w:sz w:val="22"/>
                <w:szCs w:val="22"/>
              </w:rPr>
            </w:pPr>
            <w:r>
              <w:rPr>
                <w:rFonts w:ascii="Calibri" w:hAnsi="Calibri" w:cs="Calibri"/>
                <w:color w:val="000000"/>
                <w:sz w:val="22"/>
                <w:szCs w:val="22"/>
              </w:rPr>
              <w:t>250000</w:t>
            </w:r>
          </w:p>
        </w:tc>
        <w:tc>
          <w:tcPr>
            <w:tcW w:w="1253" w:type="dxa"/>
            <w:tcBorders>
              <w:top w:val="nil"/>
              <w:left w:val="nil"/>
              <w:bottom w:val="nil"/>
              <w:right w:val="nil"/>
            </w:tcBorders>
            <w:shd w:val="clear" w:color="auto" w:fill="auto"/>
            <w:noWrap/>
            <w:vAlign w:val="bottom"/>
            <w:hideMark/>
          </w:tcPr>
          <w:p w:rsidR="00A55A68" w:rsidRDefault="00A55A68">
            <w:pPr>
              <w:jc w:val="right"/>
              <w:rPr>
                <w:rFonts w:ascii="Calibri" w:hAnsi="Calibri" w:cs="Calibri"/>
                <w:color w:val="000000"/>
                <w:sz w:val="22"/>
                <w:szCs w:val="22"/>
              </w:rPr>
            </w:pPr>
            <w:r>
              <w:rPr>
                <w:rFonts w:ascii="Calibri" w:hAnsi="Calibri" w:cs="Calibri"/>
                <w:color w:val="000000"/>
                <w:sz w:val="22"/>
                <w:szCs w:val="22"/>
              </w:rPr>
              <w:t>1000000</w:t>
            </w:r>
          </w:p>
        </w:tc>
        <w:tc>
          <w:tcPr>
            <w:tcW w:w="2285" w:type="dxa"/>
            <w:tcBorders>
              <w:top w:val="nil"/>
              <w:left w:val="nil"/>
              <w:bottom w:val="nil"/>
              <w:right w:val="nil"/>
            </w:tcBorders>
            <w:shd w:val="clear" w:color="auto" w:fill="auto"/>
            <w:noWrap/>
            <w:vAlign w:val="bottom"/>
            <w:hideMark/>
          </w:tcPr>
          <w:p w:rsidR="00A55A68" w:rsidRDefault="00A55A68">
            <w:pPr>
              <w:rPr>
                <w:rFonts w:ascii="Calibri" w:hAnsi="Calibri" w:cs="Calibri"/>
                <w:color w:val="000000"/>
                <w:sz w:val="22"/>
                <w:szCs w:val="22"/>
              </w:rPr>
            </w:pPr>
            <w:r>
              <w:rPr>
                <w:rFonts w:ascii="Calibri" w:hAnsi="Calibri" w:cs="Calibri"/>
                <w:color w:val="000000"/>
                <w:sz w:val="22"/>
                <w:szCs w:val="22"/>
              </w:rPr>
              <w:t>Langsiktig gjeld</w:t>
            </w:r>
          </w:p>
        </w:tc>
      </w:tr>
      <w:tr w:rsidR="00A55A68" w:rsidTr="00A55A68">
        <w:trPr>
          <w:trHeight w:val="290"/>
        </w:trPr>
        <w:tc>
          <w:tcPr>
            <w:tcW w:w="3830" w:type="dxa"/>
            <w:tcBorders>
              <w:top w:val="nil"/>
              <w:left w:val="nil"/>
              <w:bottom w:val="nil"/>
              <w:right w:val="nil"/>
            </w:tcBorders>
            <w:shd w:val="clear" w:color="auto" w:fill="auto"/>
            <w:noWrap/>
            <w:vAlign w:val="bottom"/>
            <w:hideMark/>
          </w:tcPr>
          <w:p w:rsidR="00A55A68" w:rsidRDefault="00A55A68">
            <w:pPr>
              <w:rPr>
                <w:rFonts w:ascii="Calibri" w:hAnsi="Calibri" w:cs="Calibri"/>
                <w:color w:val="000000"/>
                <w:sz w:val="22"/>
                <w:szCs w:val="22"/>
              </w:rPr>
            </w:pPr>
            <w:r>
              <w:rPr>
                <w:rFonts w:ascii="Calibri" w:hAnsi="Calibri" w:cs="Calibri"/>
                <w:color w:val="000000"/>
                <w:sz w:val="22"/>
                <w:szCs w:val="22"/>
              </w:rPr>
              <w:t>Bank faste kostnader 1mnd</w:t>
            </w:r>
          </w:p>
        </w:tc>
        <w:tc>
          <w:tcPr>
            <w:tcW w:w="1253" w:type="dxa"/>
            <w:tcBorders>
              <w:top w:val="nil"/>
              <w:left w:val="nil"/>
              <w:bottom w:val="nil"/>
              <w:right w:val="nil"/>
            </w:tcBorders>
            <w:shd w:val="clear" w:color="auto" w:fill="auto"/>
            <w:noWrap/>
            <w:vAlign w:val="bottom"/>
            <w:hideMark/>
          </w:tcPr>
          <w:p w:rsidR="00A55A68" w:rsidRDefault="00A55A68">
            <w:pPr>
              <w:jc w:val="right"/>
              <w:rPr>
                <w:rFonts w:ascii="Calibri" w:hAnsi="Calibri" w:cs="Calibri"/>
                <w:color w:val="000000"/>
                <w:sz w:val="22"/>
                <w:szCs w:val="22"/>
              </w:rPr>
            </w:pPr>
            <w:r>
              <w:rPr>
                <w:rFonts w:ascii="Calibri" w:hAnsi="Calibri" w:cs="Calibri"/>
                <w:color w:val="000000"/>
                <w:sz w:val="22"/>
                <w:szCs w:val="22"/>
              </w:rPr>
              <w:t>200000</w:t>
            </w:r>
          </w:p>
        </w:tc>
        <w:tc>
          <w:tcPr>
            <w:tcW w:w="1253" w:type="dxa"/>
            <w:tcBorders>
              <w:top w:val="nil"/>
              <w:left w:val="nil"/>
              <w:bottom w:val="nil"/>
              <w:right w:val="nil"/>
            </w:tcBorders>
            <w:shd w:val="clear" w:color="auto" w:fill="auto"/>
            <w:noWrap/>
            <w:vAlign w:val="bottom"/>
            <w:hideMark/>
          </w:tcPr>
          <w:p w:rsidR="00A55A68" w:rsidRDefault="00A55A68">
            <w:pPr>
              <w:jc w:val="right"/>
              <w:rPr>
                <w:rFonts w:ascii="Calibri" w:hAnsi="Calibri" w:cs="Calibri"/>
                <w:color w:val="000000"/>
                <w:sz w:val="22"/>
                <w:szCs w:val="22"/>
              </w:rPr>
            </w:pPr>
            <w:r>
              <w:rPr>
                <w:rFonts w:ascii="Calibri" w:hAnsi="Calibri" w:cs="Calibri"/>
                <w:color w:val="000000"/>
                <w:sz w:val="22"/>
                <w:szCs w:val="22"/>
              </w:rPr>
              <w:t>500000</w:t>
            </w:r>
          </w:p>
        </w:tc>
        <w:tc>
          <w:tcPr>
            <w:tcW w:w="2285" w:type="dxa"/>
            <w:tcBorders>
              <w:top w:val="nil"/>
              <w:left w:val="nil"/>
              <w:bottom w:val="nil"/>
              <w:right w:val="nil"/>
            </w:tcBorders>
            <w:shd w:val="clear" w:color="auto" w:fill="auto"/>
            <w:noWrap/>
            <w:vAlign w:val="bottom"/>
            <w:hideMark/>
          </w:tcPr>
          <w:p w:rsidR="00A55A68" w:rsidRDefault="00A55A68">
            <w:pPr>
              <w:rPr>
                <w:rFonts w:ascii="Calibri" w:hAnsi="Calibri" w:cs="Calibri"/>
                <w:color w:val="000000"/>
                <w:sz w:val="22"/>
                <w:szCs w:val="22"/>
              </w:rPr>
            </w:pPr>
            <w:r>
              <w:rPr>
                <w:rFonts w:ascii="Calibri" w:hAnsi="Calibri" w:cs="Calibri"/>
                <w:color w:val="000000"/>
                <w:sz w:val="22"/>
                <w:szCs w:val="22"/>
              </w:rPr>
              <w:t>Leverandørgjeld</w:t>
            </w:r>
          </w:p>
        </w:tc>
      </w:tr>
      <w:tr w:rsidR="00A55A68" w:rsidTr="00A55A68">
        <w:trPr>
          <w:trHeight w:val="290"/>
        </w:trPr>
        <w:tc>
          <w:tcPr>
            <w:tcW w:w="3830" w:type="dxa"/>
            <w:tcBorders>
              <w:top w:val="nil"/>
              <w:left w:val="nil"/>
              <w:bottom w:val="single" w:sz="4" w:space="0" w:color="auto"/>
              <w:right w:val="nil"/>
            </w:tcBorders>
            <w:shd w:val="clear" w:color="auto" w:fill="auto"/>
            <w:noWrap/>
            <w:vAlign w:val="bottom"/>
            <w:hideMark/>
          </w:tcPr>
          <w:p w:rsidR="00A55A68" w:rsidRDefault="00A55A68">
            <w:pPr>
              <w:rPr>
                <w:rFonts w:ascii="Calibri" w:hAnsi="Calibri" w:cs="Calibri"/>
                <w:color w:val="000000"/>
                <w:sz w:val="22"/>
                <w:szCs w:val="22"/>
              </w:rPr>
            </w:pPr>
            <w:r>
              <w:rPr>
                <w:rFonts w:ascii="Calibri" w:hAnsi="Calibri" w:cs="Calibri"/>
                <w:color w:val="000000"/>
                <w:sz w:val="22"/>
                <w:szCs w:val="22"/>
              </w:rPr>
              <w:t xml:space="preserve">Bankbuffer </w:t>
            </w:r>
          </w:p>
        </w:tc>
        <w:tc>
          <w:tcPr>
            <w:tcW w:w="1253" w:type="dxa"/>
            <w:tcBorders>
              <w:top w:val="nil"/>
              <w:left w:val="nil"/>
              <w:bottom w:val="single" w:sz="4" w:space="0" w:color="auto"/>
              <w:right w:val="nil"/>
            </w:tcBorders>
            <w:shd w:val="clear" w:color="auto" w:fill="auto"/>
            <w:noWrap/>
            <w:vAlign w:val="bottom"/>
            <w:hideMark/>
          </w:tcPr>
          <w:p w:rsidR="00A55A68" w:rsidRDefault="00A55A68">
            <w:pPr>
              <w:jc w:val="right"/>
              <w:rPr>
                <w:rFonts w:ascii="Calibri" w:hAnsi="Calibri" w:cs="Calibri"/>
                <w:color w:val="000000"/>
                <w:sz w:val="22"/>
                <w:szCs w:val="22"/>
              </w:rPr>
            </w:pPr>
            <w:r>
              <w:rPr>
                <w:rFonts w:ascii="Calibri" w:hAnsi="Calibri" w:cs="Calibri"/>
                <w:color w:val="000000"/>
                <w:sz w:val="22"/>
                <w:szCs w:val="22"/>
              </w:rPr>
              <w:t>100000</w:t>
            </w:r>
          </w:p>
        </w:tc>
        <w:tc>
          <w:tcPr>
            <w:tcW w:w="1253" w:type="dxa"/>
            <w:tcBorders>
              <w:top w:val="nil"/>
              <w:left w:val="nil"/>
              <w:bottom w:val="single" w:sz="4" w:space="0" w:color="auto"/>
              <w:right w:val="nil"/>
            </w:tcBorders>
            <w:shd w:val="clear" w:color="auto" w:fill="auto"/>
            <w:noWrap/>
            <w:vAlign w:val="bottom"/>
            <w:hideMark/>
          </w:tcPr>
          <w:p w:rsidR="00A55A68" w:rsidRDefault="00A55A68">
            <w:pPr>
              <w:jc w:val="right"/>
              <w:rPr>
                <w:rFonts w:ascii="Calibri" w:hAnsi="Calibri" w:cs="Calibri"/>
                <w:color w:val="000000"/>
                <w:sz w:val="22"/>
                <w:szCs w:val="22"/>
              </w:rPr>
            </w:pPr>
            <w:r>
              <w:rPr>
                <w:rFonts w:ascii="Calibri" w:hAnsi="Calibri" w:cs="Calibri"/>
                <w:color w:val="000000"/>
                <w:sz w:val="22"/>
                <w:szCs w:val="22"/>
              </w:rPr>
              <w:t>520000</w:t>
            </w:r>
          </w:p>
        </w:tc>
        <w:tc>
          <w:tcPr>
            <w:tcW w:w="2285" w:type="dxa"/>
            <w:tcBorders>
              <w:top w:val="nil"/>
              <w:left w:val="nil"/>
              <w:bottom w:val="single" w:sz="4" w:space="0" w:color="auto"/>
              <w:right w:val="nil"/>
            </w:tcBorders>
            <w:shd w:val="clear" w:color="auto" w:fill="auto"/>
            <w:noWrap/>
            <w:vAlign w:val="bottom"/>
            <w:hideMark/>
          </w:tcPr>
          <w:p w:rsidR="00A55A68" w:rsidRDefault="00A55A68">
            <w:pPr>
              <w:rPr>
                <w:rFonts w:ascii="Calibri" w:hAnsi="Calibri" w:cs="Calibri"/>
                <w:color w:val="000000"/>
                <w:sz w:val="22"/>
                <w:szCs w:val="22"/>
              </w:rPr>
            </w:pPr>
            <w:r>
              <w:rPr>
                <w:rFonts w:ascii="Calibri" w:hAnsi="Calibri" w:cs="Calibri"/>
                <w:color w:val="000000"/>
                <w:sz w:val="22"/>
                <w:szCs w:val="22"/>
              </w:rPr>
              <w:t>Kassakreditt</w:t>
            </w:r>
          </w:p>
        </w:tc>
      </w:tr>
      <w:tr w:rsidR="00A55A68" w:rsidTr="00A55A68">
        <w:trPr>
          <w:trHeight w:val="290"/>
        </w:trPr>
        <w:tc>
          <w:tcPr>
            <w:tcW w:w="3830" w:type="dxa"/>
            <w:tcBorders>
              <w:top w:val="nil"/>
              <w:left w:val="nil"/>
              <w:bottom w:val="nil"/>
              <w:right w:val="nil"/>
            </w:tcBorders>
            <w:shd w:val="clear" w:color="auto" w:fill="auto"/>
            <w:noWrap/>
            <w:vAlign w:val="bottom"/>
            <w:hideMark/>
          </w:tcPr>
          <w:p w:rsidR="00A55A68" w:rsidRDefault="00A55A68">
            <w:pPr>
              <w:rPr>
                <w:rFonts w:ascii="Calibri" w:hAnsi="Calibri" w:cs="Calibri"/>
                <w:color w:val="000000"/>
                <w:sz w:val="22"/>
                <w:szCs w:val="22"/>
              </w:rPr>
            </w:pPr>
          </w:p>
        </w:tc>
        <w:tc>
          <w:tcPr>
            <w:tcW w:w="1253" w:type="dxa"/>
            <w:tcBorders>
              <w:top w:val="nil"/>
              <w:left w:val="nil"/>
              <w:bottom w:val="nil"/>
              <w:right w:val="nil"/>
            </w:tcBorders>
            <w:shd w:val="clear" w:color="auto" w:fill="auto"/>
            <w:noWrap/>
            <w:vAlign w:val="bottom"/>
            <w:hideMark/>
          </w:tcPr>
          <w:p w:rsidR="00A55A68" w:rsidRDefault="00A55A68">
            <w:pPr>
              <w:jc w:val="right"/>
              <w:rPr>
                <w:rFonts w:ascii="Calibri" w:hAnsi="Calibri" w:cs="Calibri"/>
                <w:color w:val="000000"/>
                <w:sz w:val="22"/>
                <w:szCs w:val="22"/>
              </w:rPr>
            </w:pPr>
            <w:r>
              <w:rPr>
                <w:rFonts w:ascii="Calibri" w:hAnsi="Calibri" w:cs="Calibri"/>
                <w:color w:val="000000"/>
                <w:sz w:val="22"/>
                <w:szCs w:val="22"/>
              </w:rPr>
              <w:t>2050000</w:t>
            </w:r>
          </w:p>
        </w:tc>
        <w:tc>
          <w:tcPr>
            <w:tcW w:w="1253" w:type="dxa"/>
            <w:tcBorders>
              <w:top w:val="nil"/>
              <w:left w:val="nil"/>
              <w:bottom w:val="nil"/>
              <w:right w:val="nil"/>
            </w:tcBorders>
            <w:shd w:val="clear" w:color="auto" w:fill="auto"/>
            <w:noWrap/>
            <w:vAlign w:val="bottom"/>
            <w:hideMark/>
          </w:tcPr>
          <w:p w:rsidR="00A55A68" w:rsidRDefault="00A55A68">
            <w:pPr>
              <w:jc w:val="right"/>
              <w:rPr>
                <w:rFonts w:ascii="Calibri" w:hAnsi="Calibri" w:cs="Calibri"/>
                <w:color w:val="000000"/>
                <w:sz w:val="22"/>
                <w:szCs w:val="22"/>
              </w:rPr>
            </w:pPr>
            <w:r>
              <w:rPr>
                <w:rFonts w:ascii="Calibri" w:hAnsi="Calibri" w:cs="Calibri"/>
                <w:color w:val="000000"/>
                <w:sz w:val="22"/>
                <w:szCs w:val="22"/>
              </w:rPr>
              <w:t>2050000</w:t>
            </w:r>
          </w:p>
        </w:tc>
        <w:tc>
          <w:tcPr>
            <w:tcW w:w="2285" w:type="dxa"/>
            <w:tcBorders>
              <w:top w:val="nil"/>
              <w:left w:val="nil"/>
              <w:bottom w:val="nil"/>
              <w:right w:val="nil"/>
            </w:tcBorders>
            <w:shd w:val="clear" w:color="auto" w:fill="auto"/>
            <w:noWrap/>
            <w:vAlign w:val="bottom"/>
            <w:hideMark/>
          </w:tcPr>
          <w:p w:rsidR="00A55A68" w:rsidRDefault="00A55A68">
            <w:pPr>
              <w:jc w:val="right"/>
              <w:rPr>
                <w:rFonts w:ascii="Calibri" w:hAnsi="Calibri" w:cs="Calibri"/>
                <w:color w:val="000000"/>
                <w:sz w:val="22"/>
                <w:szCs w:val="22"/>
              </w:rPr>
            </w:pPr>
          </w:p>
        </w:tc>
      </w:tr>
      <w:tr w:rsidR="00A55A68" w:rsidTr="00A55A68">
        <w:trPr>
          <w:trHeight w:val="290"/>
        </w:trPr>
        <w:tc>
          <w:tcPr>
            <w:tcW w:w="3830" w:type="dxa"/>
            <w:tcBorders>
              <w:top w:val="nil"/>
              <w:left w:val="nil"/>
              <w:bottom w:val="nil"/>
              <w:right w:val="nil"/>
            </w:tcBorders>
            <w:shd w:val="clear" w:color="auto" w:fill="auto"/>
            <w:noWrap/>
            <w:vAlign w:val="bottom"/>
          </w:tcPr>
          <w:p w:rsidR="00A55A68" w:rsidRDefault="00A55A68">
            <w:pPr>
              <w:rPr>
                <w:rFonts w:ascii="Calibri" w:hAnsi="Calibri" w:cs="Calibri"/>
                <w:color w:val="000000"/>
                <w:sz w:val="22"/>
                <w:szCs w:val="22"/>
              </w:rPr>
            </w:pPr>
          </w:p>
        </w:tc>
        <w:tc>
          <w:tcPr>
            <w:tcW w:w="1253" w:type="dxa"/>
            <w:tcBorders>
              <w:top w:val="nil"/>
              <w:left w:val="nil"/>
              <w:bottom w:val="nil"/>
              <w:right w:val="nil"/>
            </w:tcBorders>
            <w:shd w:val="clear" w:color="auto" w:fill="auto"/>
            <w:noWrap/>
            <w:vAlign w:val="bottom"/>
          </w:tcPr>
          <w:p w:rsidR="00A55A68" w:rsidRDefault="00A55A68">
            <w:pPr>
              <w:jc w:val="right"/>
              <w:rPr>
                <w:rFonts w:ascii="Calibri" w:hAnsi="Calibri" w:cs="Calibri"/>
                <w:color w:val="000000"/>
                <w:sz w:val="22"/>
                <w:szCs w:val="22"/>
              </w:rPr>
            </w:pPr>
          </w:p>
        </w:tc>
        <w:tc>
          <w:tcPr>
            <w:tcW w:w="1253" w:type="dxa"/>
            <w:tcBorders>
              <w:top w:val="nil"/>
              <w:left w:val="nil"/>
              <w:bottom w:val="nil"/>
              <w:right w:val="nil"/>
            </w:tcBorders>
            <w:shd w:val="clear" w:color="auto" w:fill="auto"/>
            <w:noWrap/>
            <w:vAlign w:val="bottom"/>
          </w:tcPr>
          <w:p w:rsidR="00A55A68" w:rsidRDefault="00A55A68">
            <w:pPr>
              <w:jc w:val="right"/>
              <w:rPr>
                <w:rFonts w:ascii="Calibri" w:hAnsi="Calibri" w:cs="Calibri"/>
                <w:color w:val="000000"/>
                <w:sz w:val="22"/>
                <w:szCs w:val="22"/>
              </w:rPr>
            </w:pPr>
          </w:p>
        </w:tc>
        <w:tc>
          <w:tcPr>
            <w:tcW w:w="2285" w:type="dxa"/>
            <w:tcBorders>
              <w:top w:val="nil"/>
              <w:left w:val="nil"/>
              <w:bottom w:val="nil"/>
              <w:right w:val="nil"/>
            </w:tcBorders>
            <w:shd w:val="clear" w:color="auto" w:fill="auto"/>
            <w:noWrap/>
            <w:vAlign w:val="bottom"/>
          </w:tcPr>
          <w:p w:rsidR="00A55A68" w:rsidRDefault="00A55A68">
            <w:pPr>
              <w:jc w:val="right"/>
              <w:rPr>
                <w:rFonts w:ascii="Calibri" w:hAnsi="Calibri" w:cs="Calibri"/>
                <w:color w:val="000000"/>
                <w:sz w:val="22"/>
                <w:szCs w:val="22"/>
              </w:rPr>
            </w:pPr>
          </w:p>
        </w:tc>
      </w:tr>
      <w:tr w:rsidR="00A55A68" w:rsidTr="00A55A68">
        <w:trPr>
          <w:trHeight w:val="290"/>
        </w:trPr>
        <w:tc>
          <w:tcPr>
            <w:tcW w:w="3830" w:type="dxa"/>
            <w:tcBorders>
              <w:top w:val="nil"/>
              <w:left w:val="nil"/>
              <w:bottom w:val="nil"/>
              <w:right w:val="nil"/>
            </w:tcBorders>
            <w:shd w:val="clear" w:color="auto" w:fill="auto"/>
            <w:noWrap/>
            <w:vAlign w:val="bottom"/>
          </w:tcPr>
          <w:p w:rsidR="00A55A68" w:rsidRDefault="00A55A68">
            <w:pPr>
              <w:rPr>
                <w:rFonts w:ascii="Calibri" w:hAnsi="Calibri" w:cs="Calibri"/>
                <w:color w:val="000000"/>
                <w:sz w:val="22"/>
                <w:szCs w:val="22"/>
              </w:rPr>
            </w:pPr>
          </w:p>
          <w:p w:rsidR="00A55A68" w:rsidRDefault="00A55A68">
            <w:pPr>
              <w:rPr>
                <w:rFonts w:ascii="Calibri" w:hAnsi="Calibri" w:cs="Calibri"/>
                <w:color w:val="000000"/>
                <w:sz w:val="22"/>
                <w:szCs w:val="22"/>
              </w:rPr>
            </w:pPr>
            <w:r>
              <w:rPr>
                <w:rFonts w:ascii="Calibri" w:hAnsi="Calibri" w:cs="Calibri"/>
                <w:color w:val="000000"/>
                <w:sz w:val="22"/>
                <w:szCs w:val="22"/>
              </w:rPr>
              <w:t xml:space="preserve">Restkapitalbehovet er kapitalbehov i foreløpig finansiering </w:t>
            </w:r>
            <w:proofErr w:type="spellStart"/>
            <w:r>
              <w:rPr>
                <w:rFonts w:ascii="Calibri" w:hAnsi="Calibri" w:cs="Calibri"/>
                <w:color w:val="000000"/>
                <w:sz w:val="22"/>
                <w:szCs w:val="22"/>
              </w:rPr>
              <w:t>dvs</w:t>
            </w:r>
            <w:proofErr w:type="spellEnd"/>
            <w:r>
              <w:rPr>
                <w:rFonts w:ascii="Calibri" w:hAnsi="Calibri" w:cs="Calibri"/>
                <w:color w:val="000000"/>
                <w:sz w:val="22"/>
                <w:szCs w:val="22"/>
              </w:rPr>
              <w:t xml:space="preserve"> 2.050.000-1.530.000=520.000</w:t>
            </w:r>
          </w:p>
        </w:tc>
        <w:tc>
          <w:tcPr>
            <w:tcW w:w="1253" w:type="dxa"/>
            <w:tcBorders>
              <w:top w:val="nil"/>
              <w:left w:val="nil"/>
              <w:bottom w:val="nil"/>
              <w:right w:val="nil"/>
            </w:tcBorders>
            <w:shd w:val="clear" w:color="auto" w:fill="auto"/>
            <w:noWrap/>
            <w:vAlign w:val="bottom"/>
          </w:tcPr>
          <w:p w:rsidR="00A55A68" w:rsidRDefault="00A55A68">
            <w:pPr>
              <w:jc w:val="right"/>
              <w:rPr>
                <w:rFonts w:ascii="Calibri" w:hAnsi="Calibri" w:cs="Calibri"/>
                <w:color w:val="000000"/>
                <w:sz w:val="22"/>
                <w:szCs w:val="22"/>
              </w:rPr>
            </w:pPr>
          </w:p>
        </w:tc>
        <w:tc>
          <w:tcPr>
            <w:tcW w:w="1253" w:type="dxa"/>
            <w:tcBorders>
              <w:top w:val="nil"/>
              <w:left w:val="nil"/>
              <w:bottom w:val="nil"/>
              <w:right w:val="nil"/>
            </w:tcBorders>
            <w:shd w:val="clear" w:color="auto" w:fill="auto"/>
            <w:noWrap/>
            <w:vAlign w:val="bottom"/>
          </w:tcPr>
          <w:p w:rsidR="00A55A68" w:rsidRDefault="00A55A68">
            <w:pPr>
              <w:jc w:val="right"/>
              <w:rPr>
                <w:rFonts w:ascii="Calibri" w:hAnsi="Calibri" w:cs="Calibri"/>
                <w:color w:val="000000"/>
                <w:sz w:val="22"/>
                <w:szCs w:val="22"/>
              </w:rPr>
            </w:pPr>
          </w:p>
        </w:tc>
        <w:tc>
          <w:tcPr>
            <w:tcW w:w="2285" w:type="dxa"/>
            <w:tcBorders>
              <w:top w:val="nil"/>
              <w:left w:val="nil"/>
              <w:bottom w:val="nil"/>
              <w:right w:val="nil"/>
            </w:tcBorders>
            <w:shd w:val="clear" w:color="auto" w:fill="auto"/>
            <w:noWrap/>
            <w:vAlign w:val="bottom"/>
          </w:tcPr>
          <w:p w:rsidR="00A55A68" w:rsidRDefault="00A55A68">
            <w:pPr>
              <w:jc w:val="right"/>
              <w:rPr>
                <w:rFonts w:ascii="Calibri" w:hAnsi="Calibri" w:cs="Calibri"/>
                <w:color w:val="000000"/>
                <w:sz w:val="22"/>
                <w:szCs w:val="22"/>
              </w:rPr>
            </w:pPr>
          </w:p>
        </w:tc>
      </w:tr>
    </w:tbl>
    <w:p w:rsidR="00A533C9" w:rsidRDefault="00A533C9" w:rsidP="00A533C9">
      <w:pPr>
        <w:pStyle w:val="Listeavsnitt"/>
        <w:spacing w:line="240" w:lineRule="auto"/>
      </w:pPr>
    </w:p>
    <w:p w:rsidR="00460A96" w:rsidRDefault="00460A96" w:rsidP="00460A96">
      <w:pPr>
        <w:pStyle w:val="Listeavsnitt"/>
        <w:numPr>
          <w:ilvl w:val="0"/>
          <w:numId w:val="3"/>
        </w:numPr>
        <w:spacing w:after="160"/>
        <w:rPr>
          <w:rFonts w:cstheme="minorHAnsi"/>
        </w:rPr>
      </w:pPr>
      <w:r w:rsidRPr="00460A96">
        <w:rPr>
          <w:rFonts w:cstheme="minorHAnsi"/>
        </w:rPr>
        <w:t>Foreslå tiltak for å redusere kapitalbehovet.</w:t>
      </w:r>
    </w:p>
    <w:p w:rsidR="00460A96" w:rsidRPr="00460A96" w:rsidRDefault="00692E94" w:rsidP="00460A96">
      <w:pPr>
        <w:pStyle w:val="Listeavsnitt"/>
        <w:spacing w:after="160"/>
        <w:rPr>
          <w:rFonts w:cstheme="minorHAnsi"/>
        </w:rPr>
      </w:pPr>
      <w:r>
        <w:rPr>
          <w:rFonts w:cstheme="minorHAnsi"/>
        </w:rPr>
        <w:t xml:space="preserve">Kortere </w:t>
      </w:r>
      <w:proofErr w:type="spellStart"/>
      <w:r>
        <w:rPr>
          <w:rFonts w:cstheme="minorHAnsi"/>
        </w:rPr>
        <w:t>kreditttid</w:t>
      </w:r>
      <w:proofErr w:type="spellEnd"/>
      <w:r>
        <w:rPr>
          <w:rFonts w:cstheme="minorHAnsi"/>
        </w:rPr>
        <w:t xml:space="preserve"> på kundefordringer, bruke </w:t>
      </w:r>
      <w:proofErr w:type="spellStart"/>
      <w:r>
        <w:rPr>
          <w:rFonts w:cstheme="minorHAnsi"/>
        </w:rPr>
        <w:t>factoring</w:t>
      </w:r>
      <w:proofErr w:type="spellEnd"/>
      <w:r>
        <w:rPr>
          <w:rFonts w:cstheme="minorHAnsi"/>
        </w:rPr>
        <w:t xml:space="preserve">, bruke leasing, ev. gjøre avtale om å utsette lønnsutbetaling for første måned. Totalt sett for å redusere restkapitalbehovet vil det være gunstig å få mer kreditt på investeringen. </w:t>
      </w:r>
    </w:p>
    <w:p w:rsidR="00460A96" w:rsidRPr="0003770B" w:rsidRDefault="00460A96" w:rsidP="00460A96">
      <w:pPr>
        <w:pStyle w:val="Listeavsnitt"/>
        <w:spacing w:after="160" w:line="240" w:lineRule="auto"/>
        <w:rPr>
          <w:rFonts w:cstheme="minorHAnsi"/>
          <w:sz w:val="24"/>
          <w:szCs w:val="24"/>
        </w:rPr>
      </w:pPr>
    </w:p>
    <w:p w:rsidR="00A533C9" w:rsidRPr="00692E94" w:rsidRDefault="00692E94" w:rsidP="00692E94">
      <w:pPr>
        <w:pStyle w:val="Listeavsnitt"/>
        <w:numPr>
          <w:ilvl w:val="0"/>
          <w:numId w:val="3"/>
        </w:numPr>
        <w:spacing w:after="160" w:line="240" w:lineRule="auto"/>
        <w:rPr>
          <w:rFonts w:cstheme="minorHAnsi"/>
          <w:sz w:val="24"/>
          <w:szCs w:val="24"/>
        </w:rPr>
      </w:pPr>
      <w:r w:rsidRPr="0003770B">
        <w:rPr>
          <w:rFonts w:cstheme="minorHAnsi"/>
          <w:sz w:val="24"/>
          <w:szCs w:val="24"/>
        </w:rPr>
        <w:t xml:space="preserve">Vurder finansieringen av bedriften. </w:t>
      </w:r>
      <w:proofErr w:type="spellStart"/>
      <w:r w:rsidRPr="0003770B">
        <w:rPr>
          <w:rFonts w:cstheme="minorHAnsi"/>
          <w:sz w:val="24"/>
          <w:szCs w:val="24"/>
        </w:rPr>
        <w:t>Beregn</w:t>
      </w:r>
      <w:proofErr w:type="spellEnd"/>
      <w:r w:rsidRPr="0003770B">
        <w:rPr>
          <w:rFonts w:cstheme="minorHAnsi"/>
          <w:sz w:val="24"/>
          <w:szCs w:val="24"/>
        </w:rPr>
        <w:t xml:space="preserve"> likviditetsgrad 1 og arbeidskapital og forklar disse nøkkeltallene og hva de betyr for likviditeten i bedriften.</w:t>
      </w:r>
    </w:p>
    <w:p w:rsidR="00DC3E38" w:rsidRDefault="00DC3E38" w:rsidP="00DC3E38">
      <w:pPr>
        <w:pStyle w:val="Listeavsnitt"/>
        <w:spacing w:after="160" w:line="240" w:lineRule="auto"/>
      </w:pPr>
    </w:p>
    <w:p w:rsidR="00A55A68" w:rsidRDefault="00A55A68" w:rsidP="00A55A68">
      <w:pPr>
        <w:pStyle w:val="Listeavsnitt"/>
        <w:spacing w:after="160" w:line="240" w:lineRule="auto"/>
      </w:pPr>
      <w:r>
        <w:t xml:space="preserve">Egenkapital% er veldig lav, </w:t>
      </w:r>
      <w:proofErr w:type="spellStart"/>
      <w:r>
        <w:t>dvs</w:t>
      </w:r>
      <w:proofErr w:type="spellEnd"/>
      <w:r>
        <w:t xml:space="preserve"> 30.000/2.050.000=</w:t>
      </w:r>
      <w:r w:rsidR="00DC3E38">
        <w:t>1,5%</w:t>
      </w:r>
      <w:r>
        <w:t xml:space="preserve">. Det vil være vanskelig å få finansiering i bank til dette, så det er bra de har en slektning som stiller opp. </w:t>
      </w:r>
    </w:p>
    <w:p w:rsidR="00A533C9" w:rsidRDefault="00DC3E38" w:rsidP="00A533C9">
      <w:pPr>
        <w:pStyle w:val="Listeavsnitt"/>
        <w:spacing w:line="240" w:lineRule="auto"/>
      </w:pPr>
      <w:r>
        <w:t>Likviditetsgrad 1 er summen av omløpsmidler delt på kortsiktig gjeld.</w:t>
      </w:r>
    </w:p>
    <w:p w:rsidR="00DC3E38" w:rsidRDefault="00DC3E38" w:rsidP="00DC3E38">
      <w:pPr>
        <w:pStyle w:val="Listeavsnitt"/>
        <w:spacing w:line="240" w:lineRule="auto"/>
      </w:pPr>
      <w:r>
        <w:t>Denne skal være 200%</w:t>
      </w:r>
    </w:p>
    <w:p w:rsidR="00DC3E38" w:rsidRDefault="00DC3E38" w:rsidP="00DC3E38">
      <w:pPr>
        <w:pStyle w:val="Listeavsnitt"/>
        <w:spacing w:line="240" w:lineRule="auto"/>
      </w:pPr>
      <w:r>
        <w:t>550.000/1.020.000= 54% som er lavt.</w:t>
      </w:r>
    </w:p>
    <w:p w:rsidR="00DC3E38" w:rsidRDefault="00DC3E38" w:rsidP="00DC3E38">
      <w:pPr>
        <w:pStyle w:val="Listeavsnitt"/>
        <w:spacing w:line="240" w:lineRule="auto"/>
      </w:pPr>
      <w:proofErr w:type="spellStart"/>
      <w:r>
        <w:t>Arbeidkapitalen</w:t>
      </w:r>
      <w:proofErr w:type="spellEnd"/>
      <w:r>
        <w:t xml:space="preserve"> er OM-KG= 550.000-1.020.000=negativ 470.000.</w:t>
      </w:r>
    </w:p>
    <w:p w:rsidR="00DC3E38" w:rsidRDefault="00DC3E38" w:rsidP="00DC3E38">
      <w:pPr>
        <w:pStyle w:val="Listeavsnitt"/>
        <w:spacing w:line="240" w:lineRule="auto"/>
      </w:pPr>
      <w:r>
        <w:t xml:space="preserve">Det er negativ arbeidskapital, </w:t>
      </w:r>
      <w:proofErr w:type="spellStart"/>
      <w:r>
        <w:t>dvs</w:t>
      </w:r>
      <w:proofErr w:type="spellEnd"/>
      <w:r>
        <w:t xml:space="preserve"> ikke noe handlingsrom for bedriften, dog vet vi ikke hva som ev er limit på kassekredittlånet, kan være de har mer å gå på her. Lav arbeidskapital betyr at det ikke finnes finansiering til nye investeringer eller å ta på jobber som ikke betaler seg umiddelbart. Det er veldig dårlig likviditet i selskapet.</w:t>
      </w:r>
    </w:p>
    <w:p w:rsidR="00DC3E38" w:rsidRDefault="00DC3E38" w:rsidP="00A533C9">
      <w:pPr>
        <w:pStyle w:val="Listeavsnitt"/>
        <w:spacing w:line="240" w:lineRule="auto"/>
      </w:pPr>
    </w:p>
    <w:p w:rsidR="00A533C9" w:rsidRDefault="00A533C9" w:rsidP="00460A96">
      <w:pPr>
        <w:pStyle w:val="Listeavsnitt"/>
        <w:numPr>
          <w:ilvl w:val="0"/>
          <w:numId w:val="3"/>
        </w:numPr>
        <w:spacing w:after="160" w:line="240" w:lineRule="auto"/>
      </w:pPr>
      <w:r w:rsidRPr="001605E5">
        <w:t>Hvordan ka</w:t>
      </w:r>
      <w:r>
        <w:t>n likviditeten forbedres i</w:t>
      </w:r>
      <w:r w:rsidRPr="001605E5">
        <w:t xml:space="preserve"> selskapet?</w:t>
      </w:r>
    </w:p>
    <w:p w:rsidR="0087237E" w:rsidRDefault="00692E94" w:rsidP="00DC3E38">
      <w:pPr>
        <w:ind w:left="708"/>
      </w:pPr>
      <w:r>
        <w:t xml:space="preserve">Det er viktig å snu den negative arbeidskapitalen. </w:t>
      </w:r>
      <w:r w:rsidR="00DC3E38">
        <w:t>Det handler om å omstrukturere kortsiktig gjeld til langsiktig. Ev utsette å betale gjelden til leverandøren. Selskape</w:t>
      </w:r>
      <w:r>
        <w:t xml:space="preserve">t kan bruke </w:t>
      </w:r>
      <w:proofErr w:type="spellStart"/>
      <w:r>
        <w:t>factoring</w:t>
      </w:r>
      <w:proofErr w:type="spellEnd"/>
      <w:r>
        <w:t xml:space="preserve"> for å ta </w:t>
      </w:r>
      <w:r w:rsidR="00DC3E38">
        <w:t xml:space="preserve">bort kapitalbehovet for kundefordringer, </w:t>
      </w:r>
      <w:proofErr w:type="spellStart"/>
      <w:r w:rsidR="00DC3E38">
        <w:t>dvs</w:t>
      </w:r>
      <w:proofErr w:type="spellEnd"/>
      <w:r w:rsidR="00DC3E38">
        <w:t xml:space="preserve"> at vi reduserer kapitalbehovet med 250.000 kr.</w:t>
      </w:r>
      <w:r w:rsidR="0087237E">
        <w:t xml:space="preserve"> </w:t>
      </w:r>
    </w:p>
    <w:p w:rsidR="00DC3E38" w:rsidRDefault="0087237E" w:rsidP="00DC3E38">
      <w:pPr>
        <w:ind w:left="708"/>
      </w:pPr>
      <w:r>
        <w:t>Selskapet må selge/ fakturere mer for å øke omløpsmidlene slik at disse utgjør en større del av balansen. Dette vil bedre både arbeidskapitalen og likviditetsgrad 1.</w:t>
      </w:r>
    </w:p>
    <w:p w:rsidR="00DC3E38" w:rsidRDefault="00DC3E38" w:rsidP="00DC3E38">
      <w:pPr>
        <w:ind w:left="708"/>
      </w:pPr>
      <w:r>
        <w:t>Det er vanskelig å finansiere dette over driften også siden det blir en netto på bare 50.000 pr mnd.</w:t>
      </w:r>
    </w:p>
    <w:p w:rsidR="00460A96" w:rsidRPr="004C6344" w:rsidRDefault="00460A96" w:rsidP="00692E94"/>
    <w:p w:rsidR="00A533C9" w:rsidRPr="008D00A2" w:rsidRDefault="00A533C9" w:rsidP="00A533C9"/>
    <w:p w:rsidR="00A533C9" w:rsidRPr="002E1054" w:rsidRDefault="00A533C9" w:rsidP="00A533C9">
      <w:pPr>
        <w:rPr>
          <w:b/>
        </w:rPr>
      </w:pPr>
      <w:r w:rsidRPr="002E1054">
        <w:rPr>
          <w:b/>
        </w:rPr>
        <w:t>Oppgave 2</w:t>
      </w:r>
      <w:r>
        <w:rPr>
          <w:b/>
        </w:rPr>
        <w:tab/>
      </w:r>
      <w:r>
        <w:rPr>
          <w:b/>
        </w:rPr>
        <w:tab/>
      </w:r>
      <w:r>
        <w:rPr>
          <w:b/>
        </w:rPr>
        <w:tab/>
      </w:r>
      <w:r>
        <w:rPr>
          <w:b/>
        </w:rPr>
        <w:tab/>
      </w:r>
      <w:r>
        <w:rPr>
          <w:b/>
        </w:rPr>
        <w:tab/>
      </w:r>
      <w:r>
        <w:rPr>
          <w:b/>
        </w:rPr>
        <w:tab/>
      </w:r>
      <w:r>
        <w:rPr>
          <w:b/>
        </w:rPr>
        <w:tab/>
      </w:r>
      <w:r>
        <w:rPr>
          <w:b/>
        </w:rPr>
        <w:tab/>
      </w:r>
      <w:r>
        <w:rPr>
          <w:b/>
        </w:rPr>
        <w:tab/>
      </w:r>
      <w:r>
        <w:rPr>
          <w:b/>
        </w:rPr>
        <w:tab/>
      </w:r>
      <w:r w:rsidR="00692E94">
        <w:rPr>
          <w:b/>
        </w:rPr>
        <w:t>33</w:t>
      </w:r>
      <w:r w:rsidRPr="002E1054">
        <w:rPr>
          <w:b/>
        </w:rPr>
        <w:t>%</w:t>
      </w:r>
    </w:p>
    <w:p w:rsidR="00A533C9" w:rsidRDefault="00A533C9" w:rsidP="00A533C9">
      <w:pPr>
        <w:ind w:left="720"/>
      </w:pPr>
    </w:p>
    <w:p w:rsidR="00A533C9" w:rsidRDefault="00A533C9" w:rsidP="00A533C9">
      <w:r>
        <w:t>Her er et budsjett for en bedrift. Tall i tusen.</w:t>
      </w:r>
    </w:p>
    <w:p w:rsidR="00A533C9" w:rsidRDefault="00A533C9" w:rsidP="00A533C9"/>
    <w:tbl>
      <w:tblPr>
        <w:tblStyle w:val="Tabellrutenett"/>
        <w:tblW w:w="0" w:type="auto"/>
        <w:tblInd w:w="720" w:type="dxa"/>
        <w:tblLook w:val="04A0" w:firstRow="1" w:lastRow="0" w:firstColumn="1" w:lastColumn="0" w:noHBand="0" w:noVBand="1"/>
      </w:tblPr>
      <w:tblGrid>
        <w:gridCol w:w="2405"/>
        <w:gridCol w:w="851"/>
        <w:gridCol w:w="1043"/>
        <w:gridCol w:w="851"/>
        <w:gridCol w:w="936"/>
        <w:gridCol w:w="1083"/>
      </w:tblGrid>
      <w:tr w:rsidR="00AC38A0" w:rsidTr="00EF6E23">
        <w:tc>
          <w:tcPr>
            <w:tcW w:w="2405" w:type="dxa"/>
          </w:tcPr>
          <w:p w:rsidR="00AC38A0" w:rsidRDefault="00AC38A0" w:rsidP="000C5AD9">
            <w:r>
              <w:t>Salgsinntekter</w:t>
            </w:r>
          </w:p>
        </w:tc>
        <w:tc>
          <w:tcPr>
            <w:tcW w:w="851" w:type="dxa"/>
          </w:tcPr>
          <w:p w:rsidR="00AC38A0" w:rsidRDefault="00AC38A0" w:rsidP="000C5AD9">
            <w:pPr>
              <w:jc w:val="right"/>
            </w:pPr>
            <w:r>
              <w:t>5.000</w:t>
            </w:r>
          </w:p>
        </w:tc>
        <w:tc>
          <w:tcPr>
            <w:tcW w:w="851" w:type="dxa"/>
          </w:tcPr>
          <w:p w:rsidR="00AC38A0" w:rsidRDefault="00AC38A0" w:rsidP="000C5AD9">
            <w:pPr>
              <w:jc w:val="right"/>
            </w:pPr>
            <w:r>
              <w:t>Variable</w:t>
            </w:r>
          </w:p>
        </w:tc>
        <w:tc>
          <w:tcPr>
            <w:tcW w:w="851" w:type="dxa"/>
          </w:tcPr>
          <w:p w:rsidR="00AC38A0" w:rsidRDefault="00AC38A0" w:rsidP="000C5AD9">
            <w:pPr>
              <w:jc w:val="right"/>
            </w:pPr>
            <w:r>
              <w:t>Faste</w:t>
            </w:r>
          </w:p>
        </w:tc>
        <w:tc>
          <w:tcPr>
            <w:tcW w:w="851" w:type="dxa"/>
          </w:tcPr>
          <w:p w:rsidR="00AC38A0" w:rsidRDefault="00AC38A0" w:rsidP="000C5AD9">
            <w:pPr>
              <w:jc w:val="right"/>
            </w:pPr>
            <w:r>
              <w:t>Direkte</w:t>
            </w:r>
          </w:p>
        </w:tc>
        <w:tc>
          <w:tcPr>
            <w:tcW w:w="851" w:type="dxa"/>
          </w:tcPr>
          <w:p w:rsidR="00AC38A0" w:rsidRDefault="00AC38A0" w:rsidP="000C5AD9">
            <w:pPr>
              <w:jc w:val="right"/>
            </w:pPr>
            <w:r>
              <w:t>Indirekte</w:t>
            </w:r>
          </w:p>
        </w:tc>
      </w:tr>
      <w:tr w:rsidR="00AC38A0" w:rsidTr="00EF6E23">
        <w:tc>
          <w:tcPr>
            <w:tcW w:w="2405" w:type="dxa"/>
          </w:tcPr>
          <w:p w:rsidR="00AC38A0" w:rsidRDefault="00AC38A0" w:rsidP="000C5AD9">
            <w:r>
              <w:t>Materialkostnader</w:t>
            </w:r>
          </w:p>
        </w:tc>
        <w:tc>
          <w:tcPr>
            <w:tcW w:w="851" w:type="dxa"/>
          </w:tcPr>
          <w:p w:rsidR="00AC38A0" w:rsidRDefault="00AC38A0" w:rsidP="000C5AD9">
            <w:pPr>
              <w:jc w:val="right"/>
            </w:pPr>
            <w:r>
              <w:t>1900</w:t>
            </w:r>
          </w:p>
        </w:tc>
        <w:tc>
          <w:tcPr>
            <w:tcW w:w="851" w:type="dxa"/>
          </w:tcPr>
          <w:p w:rsidR="00AC38A0" w:rsidRDefault="00AC38A0" w:rsidP="000C5AD9">
            <w:pPr>
              <w:jc w:val="right"/>
            </w:pPr>
            <w:r>
              <w:t>1900</w:t>
            </w:r>
          </w:p>
        </w:tc>
        <w:tc>
          <w:tcPr>
            <w:tcW w:w="851" w:type="dxa"/>
          </w:tcPr>
          <w:p w:rsidR="00AC38A0" w:rsidRDefault="00AC38A0" w:rsidP="000C5AD9">
            <w:pPr>
              <w:jc w:val="right"/>
            </w:pPr>
          </w:p>
        </w:tc>
        <w:tc>
          <w:tcPr>
            <w:tcW w:w="851" w:type="dxa"/>
          </w:tcPr>
          <w:p w:rsidR="00AC38A0" w:rsidRDefault="00AC38A0" w:rsidP="000C5AD9">
            <w:pPr>
              <w:jc w:val="right"/>
            </w:pPr>
            <w:r>
              <w:t>1900</w:t>
            </w:r>
          </w:p>
        </w:tc>
        <w:tc>
          <w:tcPr>
            <w:tcW w:w="851" w:type="dxa"/>
          </w:tcPr>
          <w:p w:rsidR="00AC38A0" w:rsidRDefault="00AC38A0" w:rsidP="000C5AD9">
            <w:pPr>
              <w:jc w:val="right"/>
            </w:pPr>
          </w:p>
        </w:tc>
      </w:tr>
      <w:tr w:rsidR="00AC38A0" w:rsidTr="00EF6E23">
        <w:tc>
          <w:tcPr>
            <w:tcW w:w="2405" w:type="dxa"/>
          </w:tcPr>
          <w:p w:rsidR="00AC38A0" w:rsidRDefault="00AC38A0" w:rsidP="000C5AD9">
            <w:r>
              <w:t>Personalkostnader</w:t>
            </w:r>
          </w:p>
        </w:tc>
        <w:tc>
          <w:tcPr>
            <w:tcW w:w="851" w:type="dxa"/>
          </w:tcPr>
          <w:p w:rsidR="00AC38A0" w:rsidRDefault="00AC38A0" w:rsidP="000C5AD9">
            <w:pPr>
              <w:jc w:val="right"/>
            </w:pPr>
            <w:r>
              <w:t>2.000</w:t>
            </w:r>
          </w:p>
        </w:tc>
        <w:tc>
          <w:tcPr>
            <w:tcW w:w="851" w:type="dxa"/>
          </w:tcPr>
          <w:p w:rsidR="00AC38A0" w:rsidRDefault="00AC38A0" w:rsidP="000C5AD9">
            <w:pPr>
              <w:jc w:val="right"/>
            </w:pPr>
            <w:r>
              <w:t>1500</w:t>
            </w:r>
          </w:p>
        </w:tc>
        <w:tc>
          <w:tcPr>
            <w:tcW w:w="851" w:type="dxa"/>
          </w:tcPr>
          <w:p w:rsidR="00AC38A0" w:rsidRDefault="00AC38A0" w:rsidP="000C5AD9">
            <w:pPr>
              <w:jc w:val="right"/>
            </w:pPr>
            <w:r>
              <w:t>500</w:t>
            </w:r>
          </w:p>
        </w:tc>
        <w:tc>
          <w:tcPr>
            <w:tcW w:w="851" w:type="dxa"/>
          </w:tcPr>
          <w:p w:rsidR="00AC38A0" w:rsidRDefault="00AC38A0" w:rsidP="000C5AD9">
            <w:pPr>
              <w:jc w:val="right"/>
            </w:pPr>
            <w:r>
              <w:t>1500</w:t>
            </w:r>
          </w:p>
        </w:tc>
        <w:tc>
          <w:tcPr>
            <w:tcW w:w="851" w:type="dxa"/>
          </w:tcPr>
          <w:p w:rsidR="00AC38A0" w:rsidRDefault="00AC38A0" w:rsidP="000C5AD9">
            <w:pPr>
              <w:jc w:val="right"/>
            </w:pPr>
            <w:r>
              <w:t>500</w:t>
            </w:r>
          </w:p>
        </w:tc>
      </w:tr>
      <w:tr w:rsidR="00AC38A0" w:rsidTr="00EF6E23">
        <w:tc>
          <w:tcPr>
            <w:tcW w:w="2405" w:type="dxa"/>
          </w:tcPr>
          <w:p w:rsidR="00AC38A0" w:rsidRDefault="00AC38A0" w:rsidP="000C5AD9">
            <w:r>
              <w:t>Avskrivninger</w:t>
            </w:r>
          </w:p>
        </w:tc>
        <w:tc>
          <w:tcPr>
            <w:tcW w:w="851" w:type="dxa"/>
          </w:tcPr>
          <w:p w:rsidR="00AC38A0" w:rsidRDefault="00AC38A0" w:rsidP="000C5AD9">
            <w:pPr>
              <w:jc w:val="right"/>
            </w:pPr>
            <w:r>
              <w:t>250</w:t>
            </w:r>
          </w:p>
        </w:tc>
        <w:tc>
          <w:tcPr>
            <w:tcW w:w="851" w:type="dxa"/>
          </w:tcPr>
          <w:p w:rsidR="00AC38A0" w:rsidRDefault="00AC38A0" w:rsidP="000C5AD9">
            <w:pPr>
              <w:jc w:val="right"/>
            </w:pPr>
          </w:p>
        </w:tc>
        <w:tc>
          <w:tcPr>
            <w:tcW w:w="851" w:type="dxa"/>
          </w:tcPr>
          <w:p w:rsidR="00AC38A0" w:rsidRDefault="00AC38A0" w:rsidP="000C5AD9">
            <w:pPr>
              <w:jc w:val="right"/>
            </w:pPr>
            <w:r>
              <w:t>250</w:t>
            </w:r>
          </w:p>
        </w:tc>
        <w:tc>
          <w:tcPr>
            <w:tcW w:w="851" w:type="dxa"/>
          </w:tcPr>
          <w:p w:rsidR="00AC38A0" w:rsidRDefault="00AC38A0" w:rsidP="000C5AD9">
            <w:pPr>
              <w:jc w:val="right"/>
            </w:pPr>
          </w:p>
        </w:tc>
        <w:tc>
          <w:tcPr>
            <w:tcW w:w="851" w:type="dxa"/>
          </w:tcPr>
          <w:p w:rsidR="00AC38A0" w:rsidRDefault="00AC38A0" w:rsidP="000C5AD9">
            <w:pPr>
              <w:jc w:val="right"/>
            </w:pPr>
            <w:r>
              <w:t>250</w:t>
            </w:r>
          </w:p>
        </w:tc>
      </w:tr>
      <w:tr w:rsidR="00AC38A0" w:rsidTr="00EF6E23">
        <w:tc>
          <w:tcPr>
            <w:tcW w:w="2405" w:type="dxa"/>
          </w:tcPr>
          <w:p w:rsidR="00AC38A0" w:rsidRDefault="00AC38A0" w:rsidP="000C5AD9">
            <w:r>
              <w:t>Andre driftskostnader</w:t>
            </w:r>
          </w:p>
        </w:tc>
        <w:tc>
          <w:tcPr>
            <w:tcW w:w="851" w:type="dxa"/>
          </w:tcPr>
          <w:p w:rsidR="00AC38A0" w:rsidRDefault="00AC38A0" w:rsidP="000C5AD9">
            <w:pPr>
              <w:jc w:val="right"/>
            </w:pPr>
            <w:r>
              <w:t>500</w:t>
            </w:r>
          </w:p>
        </w:tc>
        <w:tc>
          <w:tcPr>
            <w:tcW w:w="851" w:type="dxa"/>
          </w:tcPr>
          <w:p w:rsidR="00AC38A0" w:rsidRDefault="00AC38A0" w:rsidP="000C5AD9">
            <w:pPr>
              <w:jc w:val="right"/>
            </w:pPr>
          </w:p>
        </w:tc>
        <w:tc>
          <w:tcPr>
            <w:tcW w:w="851" w:type="dxa"/>
          </w:tcPr>
          <w:p w:rsidR="00AC38A0" w:rsidRDefault="00AC38A0" w:rsidP="000C5AD9">
            <w:pPr>
              <w:jc w:val="right"/>
            </w:pPr>
            <w:r>
              <w:t>500</w:t>
            </w:r>
          </w:p>
        </w:tc>
        <w:tc>
          <w:tcPr>
            <w:tcW w:w="851" w:type="dxa"/>
          </w:tcPr>
          <w:p w:rsidR="00AC38A0" w:rsidRDefault="00AC38A0" w:rsidP="000C5AD9">
            <w:pPr>
              <w:jc w:val="right"/>
            </w:pPr>
          </w:p>
        </w:tc>
        <w:tc>
          <w:tcPr>
            <w:tcW w:w="851" w:type="dxa"/>
          </w:tcPr>
          <w:p w:rsidR="00AC38A0" w:rsidRDefault="00AC38A0" w:rsidP="000C5AD9">
            <w:pPr>
              <w:jc w:val="right"/>
            </w:pPr>
            <w:r>
              <w:t>500</w:t>
            </w:r>
          </w:p>
        </w:tc>
      </w:tr>
      <w:tr w:rsidR="00AC38A0" w:rsidTr="00EF6E23">
        <w:tc>
          <w:tcPr>
            <w:tcW w:w="2405" w:type="dxa"/>
          </w:tcPr>
          <w:p w:rsidR="00AC38A0" w:rsidRDefault="00AC38A0" w:rsidP="000C5AD9">
            <w:r>
              <w:t>Driftsresultat</w:t>
            </w:r>
          </w:p>
        </w:tc>
        <w:tc>
          <w:tcPr>
            <w:tcW w:w="851" w:type="dxa"/>
          </w:tcPr>
          <w:p w:rsidR="00AC38A0" w:rsidRDefault="00AC38A0" w:rsidP="000C5AD9">
            <w:pPr>
              <w:jc w:val="right"/>
            </w:pPr>
            <w:r>
              <w:t>350</w:t>
            </w:r>
          </w:p>
        </w:tc>
        <w:tc>
          <w:tcPr>
            <w:tcW w:w="851" w:type="dxa"/>
          </w:tcPr>
          <w:p w:rsidR="00AC38A0" w:rsidRDefault="00AC38A0" w:rsidP="000C5AD9">
            <w:pPr>
              <w:jc w:val="right"/>
            </w:pPr>
          </w:p>
        </w:tc>
        <w:tc>
          <w:tcPr>
            <w:tcW w:w="851" w:type="dxa"/>
          </w:tcPr>
          <w:p w:rsidR="00AC38A0" w:rsidRDefault="00AC38A0" w:rsidP="000C5AD9">
            <w:pPr>
              <w:jc w:val="right"/>
            </w:pPr>
          </w:p>
        </w:tc>
        <w:tc>
          <w:tcPr>
            <w:tcW w:w="851" w:type="dxa"/>
          </w:tcPr>
          <w:p w:rsidR="00AC38A0" w:rsidRDefault="00AC38A0" w:rsidP="000C5AD9">
            <w:pPr>
              <w:jc w:val="right"/>
            </w:pPr>
          </w:p>
        </w:tc>
        <w:tc>
          <w:tcPr>
            <w:tcW w:w="851" w:type="dxa"/>
          </w:tcPr>
          <w:p w:rsidR="00AC38A0" w:rsidRDefault="00AC38A0" w:rsidP="000C5AD9">
            <w:pPr>
              <w:jc w:val="right"/>
            </w:pPr>
          </w:p>
        </w:tc>
      </w:tr>
      <w:tr w:rsidR="00AC38A0" w:rsidTr="00EF6E23">
        <w:tc>
          <w:tcPr>
            <w:tcW w:w="2405" w:type="dxa"/>
          </w:tcPr>
          <w:p w:rsidR="00AC38A0" w:rsidRDefault="00AC38A0" w:rsidP="000C5AD9">
            <w:r>
              <w:t>Finanskostnader</w:t>
            </w:r>
          </w:p>
        </w:tc>
        <w:tc>
          <w:tcPr>
            <w:tcW w:w="851" w:type="dxa"/>
          </w:tcPr>
          <w:p w:rsidR="00AC38A0" w:rsidRDefault="00AC38A0" w:rsidP="000C5AD9">
            <w:pPr>
              <w:jc w:val="right"/>
            </w:pPr>
            <w:r>
              <w:t>50</w:t>
            </w:r>
          </w:p>
        </w:tc>
        <w:tc>
          <w:tcPr>
            <w:tcW w:w="851" w:type="dxa"/>
          </w:tcPr>
          <w:p w:rsidR="00AC38A0" w:rsidRDefault="00AC38A0" w:rsidP="000C5AD9">
            <w:pPr>
              <w:jc w:val="right"/>
            </w:pPr>
          </w:p>
        </w:tc>
        <w:tc>
          <w:tcPr>
            <w:tcW w:w="851" w:type="dxa"/>
          </w:tcPr>
          <w:p w:rsidR="00AC38A0" w:rsidRDefault="00AC38A0" w:rsidP="000C5AD9">
            <w:pPr>
              <w:jc w:val="right"/>
            </w:pPr>
            <w:r>
              <w:t>50</w:t>
            </w:r>
          </w:p>
        </w:tc>
        <w:tc>
          <w:tcPr>
            <w:tcW w:w="851" w:type="dxa"/>
          </w:tcPr>
          <w:p w:rsidR="00AC38A0" w:rsidRDefault="00AC38A0" w:rsidP="000C5AD9">
            <w:pPr>
              <w:jc w:val="right"/>
            </w:pPr>
          </w:p>
        </w:tc>
        <w:tc>
          <w:tcPr>
            <w:tcW w:w="851" w:type="dxa"/>
          </w:tcPr>
          <w:p w:rsidR="00AC38A0" w:rsidRDefault="00AC38A0" w:rsidP="000C5AD9">
            <w:pPr>
              <w:jc w:val="right"/>
            </w:pPr>
            <w:r>
              <w:t>50</w:t>
            </w:r>
          </w:p>
        </w:tc>
      </w:tr>
      <w:tr w:rsidR="00AC38A0" w:rsidTr="00EF6E23">
        <w:tc>
          <w:tcPr>
            <w:tcW w:w="2405" w:type="dxa"/>
          </w:tcPr>
          <w:p w:rsidR="00AC38A0" w:rsidRDefault="00AC38A0" w:rsidP="000C5AD9">
            <w:r>
              <w:t xml:space="preserve">Ord. Resultat </w:t>
            </w:r>
            <w:proofErr w:type="spellStart"/>
            <w:r>
              <w:t>f.skatt</w:t>
            </w:r>
            <w:proofErr w:type="spellEnd"/>
          </w:p>
        </w:tc>
        <w:tc>
          <w:tcPr>
            <w:tcW w:w="851" w:type="dxa"/>
          </w:tcPr>
          <w:p w:rsidR="00AC38A0" w:rsidRDefault="00AC38A0" w:rsidP="000C5AD9">
            <w:pPr>
              <w:jc w:val="right"/>
            </w:pPr>
            <w:r>
              <w:t>300</w:t>
            </w:r>
          </w:p>
        </w:tc>
        <w:tc>
          <w:tcPr>
            <w:tcW w:w="851" w:type="dxa"/>
          </w:tcPr>
          <w:p w:rsidR="00AC38A0" w:rsidRDefault="00AC38A0" w:rsidP="000C5AD9">
            <w:pPr>
              <w:jc w:val="right"/>
            </w:pPr>
            <w:r>
              <w:t>3400</w:t>
            </w:r>
          </w:p>
        </w:tc>
        <w:tc>
          <w:tcPr>
            <w:tcW w:w="851" w:type="dxa"/>
          </w:tcPr>
          <w:p w:rsidR="00AC38A0" w:rsidRDefault="00AC38A0" w:rsidP="000C5AD9">
            <w:pPr>
              <w:jc w:val="right"/>
            </w:pPr>
            <w:r>
              <w:t>1300</w:t>
            </w:r>
          </w:p>
        </w:tc>
        <w:tc>
          <w:tcPr>
            <w:tcW w:w="851" w:type="dxa"/>
          </w:tcPr>
          <w:p w:rsidR="00AC38A0" w:rsidRDefault="00AC38A0" w:rsidP="000C5AD9">
            <w:pPr>
              <w:jc w:val="right"/>
            </w:pPr>
            <w:r>
              <w:t>3400</w:t>
            </w:r>
          </w:p>
        </w:tc>
        <w:tc>
          <w:tcPr>
            <w:tcW w:w="851" w:type="dxa"/>
          </w:tcPr>
          <w:p w:rsidR="00AC38A0" w:rsidRDefault="00AC38A0" w:rsidP="000C5AD9">
            <w:pPr>
              <w:jc w:val="right"/>
            </w:pPr>
            <w:r>
              <w:t>1300</w:t>
            </w:r>
          </w:p>
        </w:tc>
      </w:tr>
    </w:tbl>
    <w:p w:rsidR="00A533C9" w:rsidRDefault="00A533C9" w:rsidP="00A533C9">
      <w:pPr>
        <w:ind w:left="720"/>
      </w:pPr>
    </w:p>
    <w:p w:rsidR="00A533C9" w:rsidRDefault="00AE2E2F" w:rsidP="00A533C9">
      <w:r>
        <w:t xml:space="preserve">Det </w:t>
      </w:r>
      <w:r w:rsidR="00A533C9">
        <w:t xml:space="preserve">er ikke noe svinn. </w:t>
      </w:r>
      <w:proofErr w:type="spellStart"/>
      <w:r>
        <w:t>Produksjonsavhengig</w:t>
      </w:r>
      <w:proofErr w:type="spellEnd"/>
      <w:r>
        <w:t xml:space="preserve"> lønn </w:t>
      </w:r>
      <w:r w:rsidR="00A533C9">
        <w:t>utgjør 75% av personalkostnadene. Øvrige kostnader er faste og indirekte kostnader.</w:t>
      </w:r>
    </w:p>
    <w:p w:rsidR="00A533C9" w:rsidRDefault="00A533C9" w:rsidP="00A533C9"/>
    <w:p w:rsidR="00A533C9" w:rsidRDefault="00A533C9" w:rsidP="00A533C9">
      <w:pPr>
        <w:pStyle w:val="Listeavsnitt"/>
        <w:numPr>
          <w:ilvl w:val="0"/>
          <w:numId w:val="4"/>
        </w:numPr>
        <w:spacing w:after="160" w:line="259" w:lineRule="auto"/>
      </w:pPr>
      <w:r>
        <w:t xml:space="preserve">Sett opp </w:t>
      </w:r>
      <w:r w:rsidR="00955A52">
        <w:t xml:space="preserve">driftsregnskap </w:t>
      </w:r>
      <w:r>
        <w:t>e</w:t>
      </w:r>
      <w:r w:rsidRPr="00714735">
        <w:t>tter dekningsbidragsmetoden og selvkostmetoden</w:t>
      </w:r>
      <w:r>
        <w:t>.</w:t>
      </w:r>
    </w:p>
    <w:p w:rsidR="00AC38A0" w:rsidRDefault="00AC38A0" w:rsidP="00AC38A0">
      <w:pPr>
        <w:spacing w:after="1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Selvkostmetoden</w:t>
      </w:r>
    </w:p>
    <w:p w:rsidR="00AC38A0" w:rsidRDefault="00AC38A0" w:rsidP="00AC38A0">
      <w:pPr>
        <w:spacing w:after="160"/>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Direkte kostnader       3400</w:t>
      </w:r>
    </w:p>
    <w:p w:rsidR="00AC38A0" w:rsidRDefault="00AC38A0" w:rsidP="00AC38A0">
      <w:pPr>
        <w:spacing w:after="160"/>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indirekte </w:t>
      </w:r>
      <w:proofErr w:type="gramStart"/>
      <w:r>
        <w:rPr>
          <w:rFonts w:asciiTheme="minorHAnsi" w:eastAsiaTheme="minorHAnsi" w:hAnsiTheme="minorHAnsi" w:cstheme="minorBidi"/>
          <w:sz w:val="22"/>
          <w:szCs w:val="22"/>
          <w:lang w:eastAsia="en-US"/>
        </w:rPr>
        <w:t>kostnader  1300</w:t>
      </w:r>
      <w:proofErr w:type="gramEnd"/>
    </w:p>
    <w:p w:rsidR="00AC38A0" w:rsidRDefault="00AC38A0" w:rsidP="00AC38A0">
      <w:pPr>
        <w:spacing w:after="160"/>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selvkost                     4700</w:t>
      </w:r>
    </w:p>
    <w:p w:rsidR="00AC38A0" w:rsidRDefault="00AC38A0" w:rsidP="00AC38A0">
      <w:pPr>
        <w:spacing w:after="120"/>
        <w:ind w:left="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fortjeneste                  300</w:t>
      </w:r>
    </w:p>
    <w:p w:rsidR="00AC38A0" w:rsidRDefault="00AC38A0" w:rsidP="00AC38A0">
      <w:pPr>
        <w:spacing w:after="160"/>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=Salgsinntekt        5000</w:t>
      </w:r>
    </w:p>
    <w:p w:rsidR="00AC38A0" w:rsidRDefault="00AC38A0" w:rsidP="00AC38A0">
      <w:pPr>
        <w:spacing w:after="160"/>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Dekningsbidragsmetoden</w:t>
      </w:r>
    </w:p>
    <w:p w:rsidR="00AC38A0" w:rsidRDefault="00AC38A0" w:rsidP="00AC38A0">
      <w:pPr>
        <w:spacing w:after="160"/>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Salgsinntekt              5000</w:t>
      </w:r>
    </w:p>
    <w:p w:rsidR="00AC38A0" w:rsidRDefault="00AC38A0" w:rsidP="00AC38A0">
      <w:pPr>
        <w:spacing w:after="160"/>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-Variable </w:t>
      </w:r>
      <w:proofErr w:type="gramStart"/>
      <w:r>
        <w:rPr>
          <w:rFonts w:asciiTheme="minorHAnsi" w:eastAsiaTheme="minorHAnsi" w:hAnsiTheme="minorHAnsi" w:cstheme="minorBidi"/>
          <w:sz w:val="22"/>
          <w:szCs w:val="22"/>
          <w:lang w:eastAsia="en-US"/>
        </w:rPr>
        <w:t>kostnader  3400</w:t>
      </w:r>
      <w:proofErr w:type="gramEnd"/>
    </w:p>
    <w:p w:rsidR="00AC38A0" w:rsidRDefault="00AC38A0" w:rsidP="00AC38A0">
      <w:pPr>
        <w:spacing w:after="160"/>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Dekningsbidrag</w:t>
      </w:r>
      <w:r>
        <w:rPr>
          <w:rFonts w:asciiTheme="minorHAnsi" w:eastAsiaTheme="minorHAnsi" w:hAnsiTheme="minorHAnsi" w:cstheme="minorBidi"/>
          <w:sz w:val="22"/>
          <w:szCs w:val="22"/>
          <w:lang w:eastAsia="en-US"/>
        </w:rPr>
        <w:tab/>
        <w:t xml:space="preserve">       1600</w:t>
      </w:r>
    </w:p>
    <w:p w:rsidR="00AC38A0" w:rsidRDefault="00AC38A0" w:rsidP="00AC38A0">
      <w:pPr>
        <w:spacing w:after="160"/>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Faste kostnader       1300</w:t>
      </w:r>
    </w:p>
    <w:p w:rsidR="00AC38A0" w:rsidRDefault="00AC38A0" w:rsidP="00AC38A0">
      <w:pPr>
        <w:spacing w:after="160"/>
        <w:ind w:left="708"/>
      </w:pPr>
      <w:r>
        <w:rPr>
          <w:rFonts w:asciiTheme="minorHAnsi" w:eastAsiaTheme="minorHAnsi" w:hAnsiTheme="minorHAnsi" w:cstheme="minorBidi"/>
          <w:sz w:val="22"/>
          <w:szCs w:val="22"/>
          <w:lang w:eastAsia="en-US"/>
        </w:rPr>
        <w:t xml:space="preserve">Resultat </w:t>
      </w:r>
      <w:r>
        <w:rPr>
          <w:rFonts w:asciiTheme="minorHAnsi" w:eastAsiaTheme="minorHAnsi" w:hAnsiTheme="minorHAnsi" w:cstheme="minorBidi"/>
          <w:sz w:val="22"/>
          <w:szCs w:val="22"/>
          <w:lang w:eastAsia="en-US"/>
        </w:rPr>
        <w:tab/>
        <w:t xml:space="preserve">          300</w:t>
      </w:r>
    </w:p>
    <w:p w:rsidR="00A533C9" w:rsidRDefault="00A533C9" w:rsidP="00A533C9">
      <w:pPr>
        <w:pStyle w:val="Listeavsnitt"/>
        <w:ind w:left="1080"/>
      </w:pPr>
    </w:p>
    <w:p w:rsidR="00A533C9" w:rsidRDefault="00A533C9" w:rsidP="00A533C9">
      <w:pPr>
        <w:pStyle w:val="Listeavsnitt"/>
        <w:numPr>
          <w:ilvl w:val="0"/>
          <w:numId w:val="4"/>
        </w:numPr>
        <w:spacing w:after="160" w:line="259" w:lineRule="auto"/>
      </w:pPr>
      <w:r>
        <w:t xml:space="preserve">Bestem </w:t>
      </w:r>
    </w:p>
    <w:p w:rsidR="00A533C9" w:rsidRDefault="00A533C9" w:rsidP="00A533C9">
      <w:pPr>
        <w:pStyle w:val="Listeavsnitt"/>
        <w:ind w:left="1080"/>
      </w:pPr>
      <w:proofErr w:type="gramStart"/>
      <w:r>
        <w:t>Bruttofortjenesten</w:t>
      </w:r>
      <w:r w:rsidR="00AC38A0">
        <w:t xml:space="preserve">  5000</w:t>
      </w:r>
      <w:proofErr w:type="gramEnd"/>
      <w:r w:rsidR="00AC38A0">
        <w:t>-1900=3100</w:t>
      </w:r>
    </w:p>
    <w:p w:rsidR="00AC38A0" w:rsidRDefault="00A533C9" w:rsidP="00A533C9">
      <w:pPr>
        <w:pStyle w:val="Listeavsnitt"/>
        <w:ind w:left="1080"/>
      </w:pPr>
      <w:r>
        <w:t>De</w:t>
      </w:r>
      <w:r w:rsidRPr="00AC6C3D">
        <w:t>kningsgrad og dekningspunkt (nullpunkt)</w:t>
      </w:r>
      <w:r w:rsidR="00AC38A0">
        <w:t xml:space="preserve"> DG= 1600/5000=32%</w:t>
      </w:r>
      <w:r w:rsidR="00AC38A0" w:rsidRPr="00AC38A0">
        <w:t xml:space="preserve"> </w:t>
      </w:r>
    </w:p>
    <w:p w:rsidR="00A533C9" w:rsidRDefault="00AC38A0" w:rsidP="00A533C9">
      <w:pPr>
        <w:pStyle w:val="Listeavsnitt"/>
        <w:ind w:left="1080"/>
      </w:pPr>
      <w:r>
        <w:t xml:space="preserve">Nullpunkt = </w:t>
      </w:r>
      <w:proofErr w:type="spellStart"/>
      <w:r>
        <w:t>Fk</w:t>
      </w:r>
      <w:proofErr w:type="spellEnd"/>
      <w:r>
        <w:t>/ DG =&gt; 1300/32%=4062,5</w:t>
      </w:r>
    </w:p>
    <w:p w:rsidR="00AC38A0" w:rsidRDefault="00AC38A0" w:rsidP="00A533C9">
      <w:pPr>
        <w:pStyle w:val="Listeavsnitt"/>
        <w:ind w:left="1080"/>
      </w:pPr>
    </w:p>
    <w:p w:rsidR="00A533C9" w:rsidRDefault="00A533C9" w:rsidP="00A533C9">
      <w:pPr>
        <w:pStyle w:val="Listeavsnitt"/>
        <w:ind w:left="1080"/>
      </w:pPr>
      <w:r>
        <w:t>Sikkerhetsmargin</w:t>
      </w:r>
      <w:r w:rsidR="00AC38A0">
        <w:t xml:space="preserve"> </w:t>
      </w:r>
    </w:p>
    <w:p w:rsidR="00AC38A0" w:rsidRDefault="00AC38A0" w:rsidP="00A533C9">
      <w:pPr>
        <w:pStyle w:val="Listeavsnitt"/>
        <w:ind w:left="1080"/>
      </w:pPr>
      <w:r>
        <w:t>5000-4062,5=937,5</w:t>
      </w:r>
    </w:p>
    <w:p w:rsidR="00AC38A0" w:rsidRDefault="00AC38A0" w:rsidP="00A533C9">
      <w:pPr>
        <w:pStyle w:val="Listeavsnitt"/>
        <w:ind w:left="1080"/>
      </w:pPr>
    </w:p>
    <w:p w:rsidR="00657633" w:rsidRDefault="00657633" w:rsidP="00A533C9">
      <w:pPr>
        <w:pStyle w:val="Listeavsnitt"/>
        <w:ind w:left="1080"/>
      </w:pPr>
      <w:r>
        <w:t>Illustrer dette.</w:t>
      </w:r>
    </w:p>
    <w:p w:rsidR="00AC38A0" w:rsidRDefault="00AC38A0" w:rsidP="00A533C9">
      <w:pPr>
        <w:pStyle w:val="Listeavsnitt"/>
        <w:ind w:left="1080"/>
      </w:pPr>
      <w:r>
        <w:t>Omsetninger er over nullpunkt, fortjenesten vises i diagram over FK med 300.</w:t>
      </w:r>
    </w:p>
    <w:p w:rsidR="00A533C9" w:rsidRPr="00AC6C3D" w:rsidRDefault="00A533C9" w:rsidP="00A533C9">
      <w:pPr>
        <w:pStyle w:val="Listeavsnitt"/>
        <w:ind w:left="1080"/>
      </w:pPr>
    </w:p>
    <w:p w:rsidR="00A533C9" w:rsidRDefault="00A533C9" w:rsidP="00A533C9">
      <w:pPr>
        <w:pStyle w:val="Listeavsnitt"/>
        <w:numPr>
          <w:ilvl w:val="0"/>
          <w:numId w:val="4"/>
        </w:numPr>
        <w:spacing w:after="160" w:line="259" w:lineRule="auto"/>
      </w:pPr>
      <w:r w:rsidRPr="00AC6C3D">
        <w:t xml:space="preserve">Bestem hva slags </w:t>
      </w:r>
      <w:proofErr w:type="spellStart"/>
      <w:r w:rsidRPr="00AC6C3D">
        <w:t>tilleggssatser</w:t>
      </w:r>
      <w:proofErr w:type="spellEnd"/>
      <w:r w:rsidRPr="00AC6C3D">
        <w:t xml:space="preserve"> bedriften skal ha utfra budsjettet. Benytt to satser, en for tillegg for indirekte kostnad og en for fortjeneste. Du bestemmer selv grunnlaget for </w:t>
      </w:r>
      <w:proofErr w:type="spellStart"/>
      <w:r w:rsidRPr="00AC6C3D">
        <w:t>tilleggssatsen</w:t>
      </w:r>
      <w:r w:rsidR="00AE2E2F">
        <w:t>e</w:t>
      </w:r>
      <w:proofErr w:type="spellEnd"/>
      <w:r w:rsidRPr="00AC6C3D">
        <w:t>, men la det komme tydelig frem.</w:t>
      </w:r>
    </w:p>
    <w:p w:rsidR="00451AE5" w:rsidRDefault="00451AE5" w:rsidP="00451AE5">
      <w:pPr>
        <w:pStyle w:val="Listeavsnitt"/>
        <w:spacing w:after="160" w:line="259" w:lineRule="auto"/>
        <w:ind w:left="1080"/>
      </w:pPr>
      <w:r>
        <w:br/>
        <w:t>Grunnlaget er summen av direkte kostnader</w:t>
      </w:r>
    </w:p>
    <w:p w:rsidR="00AC38A0" w:rsidRDefault="00451AE5" w:rsidP="00451AE5">
      <w:pPr>
        <w:spacing w:after="160" w:line="259" w:lineRule="auto"/>
        <w:ind w:left="1080"/>
      </w:pPr>
      <w:proofErr w:type="spellStart"/>
      <w:r>
        <w:t>Tilleggssats</w:t>
      </w:r>
      <w:proofErr w:type="spellEnd"/>
      <w:r>
        <w:t xml:space="preserve"> for indirekte kostnader 1300/3400=38,23%</w:t>
      </w:r>
    </w:p>
    <w:p w:rsidR="00451AE5" w:rsidRPr="00AC6C3D" w:rsidRDefault="00451AE5" w:rsidP="00451AE5">
      <w:pPr>
        <w:spacing w:after="160" w:line="259" w:lineRule="auto"/>
        <w:ind w:left="1080"/>
      </w:pPr>
      <w:proofErr w:type="spellStart"/>
      <w:r>
        <w:t>Tilleggsats</w:t>
      </w:r>
      <w:proofErr w:type="spellEnd"/>
      <w:r>
        <w:t xml:space="preserve"> for fortjeneste 300/4700= 6,4%</w:t>
      </w:r>
    </w:p>
    <w:p w:rsidR="00A533C9" w:rsidRDefault="00A533C9" w:rsidP="00DF7809"/>
    <w:p w:rsidR="00A82113" w:rsidRDefault="00A82113" w:rsidP="00A82113">
      <w:pPr>
        <w:spacing w:after="160" w:line="259" w:lineRule="auto"/>
        <w:rPr>
          <w:rFonts w:asciiTheme="minorHAnsi" w:hAnsiTheme="minorHAnsi" w:cstheme="minorHAnsi"/>
        </w:rPr>
      </w:pPr>
      <w:r w:rsidRPr="0003770B">
        <w:rPr>
          <w:rFonts w:asciiTheme="minorHAnsi" w:hAnsiTheme="minorHAnsi" w:cstheme="minorHAnsi"/>
        </w:rPr>
        <w:t xml:space="preserve">Det mest lønnsomme produktet bedriften selger har en direkte materialkostnad på kr 300 og direkte lønnskostnad på kr 250. Bedriften har en dekningsgrad på 40 % på dette og selger 10.000 enheter. </w:t>
      </w:r>
    </w:p>
    <w:p w:rsidR="00C765A2" w:rsidRDefault="00C765A2" w:rsidP="00A82113">
      <w:pPr>
        <w:spacing w:after="160" w:line="259" w:lineRule="auto"/>
        <w:rPr>
          <w:rFonts w:asciiTheme="minorHAnsi" w:hAnsiTheme="minorHAnsi" w:cstheme="minorHAnsi"/>
        </w:rPr>
      </w:pPr>
      <w:r>
        <w:rPr>
          <w:rFonts w:asciiTheme="minorHAnsi" w:hAnsiTheme="minorHAnsi" w:cstheme="minorHAnsi"/>
        </w:rPr>
        <w:t xml:space="preserve">Prisen finner vi ved å bruke brøken for dekningsgrad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820"/>
      </w:tblGrid>
      <w:tr w:rsidR="00C765A2" w:rsidRPr="006A4125" w:rsidTr="000C5AD9">
        <w:tc>
          <w:tcPr>
            <w:tcW w:w="2263" w:type="dxa"/>
          </w:tcPr>
          <w:p w:rsidR="00C765A2" w:rsidRPr="006A4125" w:rsidRDefault="00C765A2" w:rsidP="000C5AD9">
            <w:pPr>
              <w:rPr>
                <w:rFonts w:asciiTheme="minorHAnsi" w:hAnsiTheme="minorHAnsi"/>
                <w:b/>
              </w:rPr>
            </w:pPr>
          </w:p>
          <w:p w:rsidR="00C765A2" w:rsidRPr="006A4125" w:rsidRDefault="00C765A2" w:rsidP="000C5AD9">
            <w:pPr>
              <w:rPr>
                <w:rFonts w:asciiTheme="minorHAnsi" w:hAnsiTheme="minorHAnsi"/>
                <w:b/>
              </w:rPr>
            </w:pPr>
            <w:r w:rsidRPr="006A4125">
              <w:rPr>
                <w:rFonts w:asciiTheme="minorHAnsi" w:hAnsiTheme="minorHAnsi"/>
                <w:b/>
              </w:rPr>
              <w:t>Dekningsgrad</w:t>
            </w:r>
          </w:p>
        </w:tc>
        <w:tc>
          <w:tcPr>
            <w:tcW w:w="4820" w:type="dxa"/>
          </w:tcPr>
          <w:p w:rsidR="00C765A2" w:rsidRPr="006A4125" w:rsidRDefault="00C765A2" w:rsidP="000C5AD9">
            <w:pPr>
              <w:pBdr>
                <w:bottom w:val="single" w:sz="4" w:space="1" w:color="auto"/>
              </w:pBdr>
              <w:rPr>
                <w:rFonts w:asciiTheme="minorHAnsi" w:hAnsiTheme="minorHAnsi"/>
              </w:rPr>
            </w:pPr>
          </w:p>
          <w:p w:rsidR="00C765A2" w:rsidRPr="006A4125" w:rsidRDefault="00C765A2" w:rsidP="000C5AD9">
            <w:pPr>
              <w:pBdr>
                <w:bottom w:val="single" w:sz="4" w:space="1" w:color="auto"/>
              </w:pBdr>
              <w:rPr>
                <w:rFonts w:asciiTheme="minorHAnsi" w:hAnsiTheme="minorHAnsi"/>
              </w:rPr>
            </w:pPr>
            <w:r w:rsidRPr="006A4125">
              <w:rPr>
                <w:rFonts w:asciiTheme="minorHAnsi" w:hAnsiTheme="minorHAnsi"/>
              </w:rPr>
              <w:t>Dekningsbidrag *100</w:t>
            </w:r>
          </w:p>
          <w:p w:rsidR="00C765A2" w:rsidRPr="006A4125" w:rsidRDefault="00C765A2" w:rsidP="000C5AD9">
            <w:pPr>
              <w:rPr>
                <w:rFonts w:asciiTheme="minorHAnsi" w:hAnsiTheme="minorHAnsi"/>
              </w:rPr>
            </w:pPr>
            <w:r w:rsidRPr="006A4125">
              <w:rPr>
                <w:rFonts w:asciiTheme="minorHAnsi" w:hAnsiTheme="minorHAnsi"/>
              </w:rPr>
              <w:t>Driftsinntekter</w:t>
            </w:r>
          </w:p>
          <w:p w:rsidR="00C765A2" w:rsidRPr="006A4125" w:rsidRDefault="00C765A2" w:rsidP="000C5AD9">
            <w:pPr>
              <w:rPr>
                <w:rFonts w:asciiTheme="minorHAnsi" w:hAnsiTheme="minorHAnsi"/>
                <w:u w:val="single"/>
              </w:rPr>
            </w:pPr>
          </w:p>
        </w:tc>
      </w:tr>
    </w:tbl>
    <w:p w:rsidR="00C765A2" w:rsidRPr="0003770B" w:rsidRDefault="00C765A2" w:rsidP="00A82113">
      <w:pPr>
        <w:spacing w:after="160" w:line="259" w:lineRule="auto"/>
        <w:rPr>
          <w:rFonts w:asciiTheme="minorHAnsi" w:hAnsiTheme="minorHAnsi" w:cstheme="minorHAnsi"/>
        </w:rPr>
      </w:pPr>
    </w:p>
    <w:p w:rsidR="00C765A2" w:rsidRDefault="00C765A2" w:rsidP="00A82113">
      <w:pPr>
        <w:pStyle w:val="Listeavsnitt"/>
        <w:spacing w:after="160" w:line="259" w:lineRule="auto"/>
        <w:ind w:left="1080"/>
        <w:rPr>
          <w:rFonts w:cstheme="minorHAnsi"/>
          <w:sz w:val="24"/>
          <w:szCs w:val="24"/>
        </w:rPr>
      </w:pPr>
    </w:p>
    <w:p w:rsidR="00C765A2" w:rsidRDefault="00C765A2" w:rsidP="00A82113">
      <w:pPr>
        <w:pStyle w:val="Listeavsnitt"/>
        <w:spacing w:after="160" w:line="259" w:lineRule="auto"/>
        <w:ind w:left="1080"/>
        <w:rPr>
          <w:rFonts w:cstheme="minorHAnsi"/>
          <w:sz w:val="24"/>
          <w:szCs w:val="24"/>
        </w:rPr>
      </w:pPr>
    </w:p>
    <w:p w:rsidR="00C765A2" w:rsidRPr="0003770B" w:rsidRDefault="00C765A2" w:rsidP="00A82113">
      <w:pPr>
        <w:pStyle w:val="Listeavsnitt"/>
        <w:spacing w:after="160" w:line="259" w:lineRule="auto"/>
        <w:ind w:left="1080"/>
        <w:rPr>
          <w:rFonts w:cstheme="minorHAnsi"/>
          <w:sz w:val="24"/>
          <w:szCs w:val="24"/>
        </w:rPr>
      </w:pPr>
    </w:p>
    <w:p w:rsidR="00A82113" w:rsidRDefault="00A82113" w:rsidP="00A82113">
      <w:pPr>
        <w:pStyle w:val="Listeavsnitt"/>
        <w:numPr>
          <w:ilvl w:val="0"/>
          <w:numId w:val="11"/>
        </w:numPr>
        <w:spacing w:after="160" w:line="259" w:lineRule="auto"/>
        <w:rPr>
          <w:rFonts w:cstheme="minorHAnsi"/>
          <w:sz w:val="24"/>
          <w:szCs w:val="24"/>
        </w:rPr>
      </w:pPr>
      <w:r w:rsidRPr="0003770B">
        <w:rPr>
          <w:rFonts w:cstheme="minorHAnsi"/>
          <w:sz w:val="24"/>
          <w:szCs w:val="24"/>
        </w:rPr>
        <w:t>Hva er prisen her og nå? Gjør en vurdering av hva slags priser bedriften bør sette på kort og lang sikt etter dekningsbidragsmetoden og selvkostmetoden</w:t>
      </w:r>
    </w:p>
    <w:p w:rsidR="00C765A2" w:rsidRPr="0003770B" w:rsidRDefault="00C765A2" w:rsidP="00C765A2">
      <w:pPr>
        <w:pStyle w:val="Listeavsnitt"/>
        <w:spacing w:after="160" w:line="259" w:lineRule="auto"/>
        <w:ind w:left="1080"/>
        <w:rPr>
          <w:rFonts w:cstheme="minorHAnsi"/>
          <w:sz w:val="24"/>
          <w:szCs w:val="24"/>
        </w:rPr>
      </w:pPr>
    </w:p>
    <w:p w:rsidR="00C765A2" w:rsidRDefault="00C765A2" w:rsidP="00C765A2">
      <w:pPr>
        <w:pStyle w:val="Listeavsnitt"/>
        <w:spacing w:after="160" w:line="259" w:lineRule="auto"/>
        <w:ind w:left="1080"/>
        <w:rPr>
          <w:rFonts w:cstheme="minorHAnsi"/>
          <w:sz w:val="24"/>
          <w:szCs w:val="24"/>
        </w:rPr>
      </w:pPr>
      <w:r>
        <w:rPr>
          <w:rFonts w:cstheme="minorHAnsi"/>
          <w:sz w:val="24"/>
          <w:szCs w:val="24"/>
        </w:rPr>
        <w:t>Prisen her og nå.</w:t>
      </w:r>
    </w:p>
    <w:p w:rsidR="00C765A2" w:rsidRDefault="00C765A2" w:rsidP="00C765A2">
      <w:pPr>
        <w:pStyle w:val="Listeavsnitt"/>
        <w:spacing w:after="160" w:line="259" w:lineRule="auto"/>
        <w:ind w:left="1080"/>
        <w:rPr>
          <w:rFonts w:cstheme="minorHAnsi"/>
          <w:sz w:val="24"/>
          <w:szCs w:val="24"/>
        </w:rPr>
      </w:pPr>
    </w:p>
    <w:p w:rsidR="00C765A2" w:rsidRPr="00C765A2" w:rsidRDefault="00C765A2" w:rsidP="00C765A2">
      <w:pPr>
        <w:pStyle w:val="Listeavsnitt"/>
        <w:spacing w:after="160" w:line="259" w:lineRule="auto"/>
        <w:ind w:left="1080"/>
        <w:rPr>
          <w:rFonts w:cstheme="minorHAnsi"/>
          <w:sz w:val="24"/>
          <w:szCs w:val="24"/>
        </w:rPr>
      </w:pPr>
      <w:r w:rsidRPr="00C765A2">
        <w:rPr>
          <w:rFonts w:cstheme="minorHAnsi"/>
          <w:sz w:val="24"/>
          <w:szCs w:val="24"/>
        </w:rPr>
        <w:t>40% = (salgspris-550)/salgspris</w:t>
      </w:r>
    </w:p>
    <w:p w:rsidR="00C765A2" w:rsidRPr="00C765A2" w:rsidRDefault="00C765A2" w:rsidP="00C765A2">
      <w:pPr>
        <w:pStyle w:val="Listeavsnitt"/>
        <w:spacing w:after="160" w:line="259" w:lineRule="auto"/>
        <w:ind w:left="1080"/>
        <w:rPr>
          <w:rFonts w:cstheme="minorHAnsi"/>
          <w:sz w:val="24"/>
          <w:szCs w:val="24"/>
        </w:rPr>
      </w:pPr>
    </w:p>
    <w:p w:rsidR="00C765A2" w:rsidRPr="00C765A2" w:rsidRDefault="00C765A2" w:rsidP="00C765A2">
      <w:pPr>
        <w:pStyle w:val="Listeavsnitt"/>
        <w:spacing w:after="160" w:line="259" w:lineRule="auto"/>
        <w:ind w:left="1080"/>
        <w:rPr>
          <w:rFonts w:cstheme="minorHAnsi"/>
          <w:sz w:val="24"/>
          <w:szCs w:val="24"/>
        </w:rPr>
      </w:pPr>
      <w:r w:rsidRPr="00C765A2">
        <w:rPr>
          <w:rFonts w:cstheme="minorHAnsi"/>
          <w:sz w:val="24"/>
          <w:szCs w:val="24"/>
        </w:rPr>
        <w:t>Salgspris*40%= salgspris – 550</w:t>
      </w:r>
    </w:p>
    <w:p w:rsidR="00C765A2" w:rsidRPr="00C765A2" w:rsidRDefault="00C765A2" w:rsidP="00C765A2">
      <w:pPr>
        <w:pStyle w:val="Listeavsnitt"/>
        <w:spacing w:after="160" w:line="259" w:lineRule="auto"/>
        <w:ind w:left="1080"/>
        <w:rPr>
          <w:rFonts w:cstheme="minorHAnsi"/>
          <w:sz w:val="24"/>
          <w:szCs w:val="24"/>
        </w:rPr>
      </w:pPr>
    </w:p>
    <w:p w:rsidR="00C765A2" w:rsidRPr="00C765A2" w:rsidRDefault="00C765A2" w:rsidP="00C765A2">
      <w:pPr>
        <w:pStyle w:val="Listeavsnitt"/>
        <w:spacing w:after="160" w:line="259" w:lineRule="auto"/>
        <w:ind w:left="1080"/>
        <w:rPr>
          <w:rFonts w:cstheme="minorHAnsi"/>
          <w:sz w:val="24"/>
          <w:szCs w:val="24"/>
        </w:rPr>
      </w:pPr>
      <w:r w:rsidRPr="00C765A2">
        <w:rPr>
          <w:rFonts w:cstheme="minorHAnsi"/>
          <w:sz w:val="24"/>
          <w:szCs w:val="24"/>
        </w:rPr>
        <w:t>550= salgspris*0,6</w:t>
      </w:r>
    </w:p>
    <w:p w:rsidR="00A82113" w:rsidRDefault="00C765A2" w:rsidP="00C765A2">
      <w:pPr>
        <w:pStyle w:val="Listeavsnitt"/>
        <w:spacing w:after="160" w:line="259" w:lineRule="auto"/>
        <w:ind w:left="1080"/>
        <w:rPr>
          <w:rFonts w:cstheme="minorHAnsi"/>
          <w:sz w:val="24"/>
          <w:szCs w:val="24"/>
        </w:rPr>
      </w:pPr>
      <w:r w:rsidRPr="00C765A2">
        <w:rPr>
          <w:rFonts w:cstheme="minorHAnsi"/>
          <w:sz w:val="24"/>
          <w:szCs w:val="24"/>
        </w:rPr>
        <w:t>Salgspris = 550/0,6=916</w:t>
      </w:r>
    </w:p>
    <w:p w:rsidR="00C765A2" w:rsidRDefault="00C765A2" w:rsidP="00C765A2">
      <w:pPr>
        <w:pStyle w:val="Listeavsnitt"/>
        <w:spacing w:after="160" w:line="259" w:lineRule="auto"/>
        <w:ind w:left="1080"/>
        <w:rPr>
          <w:rFonts w:cstheme="minorHAnsi"/>
          <w:sz w:val="24"/>
          <w:szCs w:val="24"/>
        </w:rPr>
      </w:pPr>
    </w:p>
    <w:p w:rsidR="00C765A2" w:rsidRDefault="00C765A2" w:rsidP="00C765A2">
      <w:pPr>
        <w:pStyle w:val="Listeavsnitt"/>
        <w:spacing w:after="160" w:line="259" w:lineRule="auto"/>
        <w:ind w:left="1080"/>
        <w:rPr>
          <w:rFonts w:cstheme="minorHAnsi"/>
          <w:sz w:val="24"/>
          <w:szCs w:val="24"/>
        </w:rPr>
      </w:pPr>
      <w:r>
        <w:rPr>
          <w:rFonts w:cstheme="minorHAnsi"/>
          <w:sz w:val="24"/>
          <w:szCs w:val="24"/>
        </w:rPr>
        <w:t>Etter selvkostmetoden bør prisen for å dekke selvkost og gjennomsnittlig fortjeneste være:</w:t>
      </w:r>
    </w:p>
    <w:p w:rsidR="00C765A2" w:rsidRDefault="00C765A2" w:rsidP="00C765A2">
      <w:pPr>
        <w:pStyle w:val="Listeavsnitt"/>
        <w:spacing w:after="160" w:line="259" w:lineRule="auto"/>
        <w:ind w:left="1080"/>
        <w:rPr>
          <w:rFonts w:cstheme="minorHAnsi"/>
          <w:sz w:val="24"/>
          <w:szCs w:val="24"/>
        </w:rPr>
      </w:pPr>
      <w:r>
        <w:rPr>
          <w:rFonts w:cstheme="minorHAnsi"/>
          <w:sz w:val="24"/>
          <w:szCs w:val="24"/>
        </w:rPr>
        <w:t xml:space="preserve"> </w:t>
      </w:r>
    </w:p>
    <w:p w:rsidR="00C765A2" w:rsidRDefault="00C765A2" w:rsidP="00C765A2">
      <w:pPr>
        <w:pStyle w:val="Listeavsnitt"/>
        <w:spacing w:after="160" w:line="259" w:lineRule="auto"/>
        <w:ind w:left="1080"/>
        <w:rPr>
          <w:rFonts w:cstheme="minorHAnsi"/>
          <w:sz w:val="24"/>
          <w:szCs w:val="24"/>
        </w:rPr>
      </w:pPr>
      <w:r>
        <w:rPr>
          <w:rFonts w:cstheme="minorHAnsi"/>
          <w:sz w:val="24"/>
          <w:szCs w:val="24"/>
        </w:rPr>
        <w:t>Selvkost 550*1,3823= 760</w:t>
      </w:r>
    </w:p>
    <w:p w:rsidR="00C765A2" w:rsidRDefault="00C765A2" w:rsidP="00C765A2">
      <w:pPr>
        <w:pStyle w:val="Listeavsnitt"/>
        <w:spacing w:after="160" w:line="259" w:lineRule="auto"/>
        <w:ind w:left="1080"/>
        <w:rPr>
          <w:rFonts w:cstheme="minorHAnsi"/>
          <w:sz w:val="24"/>
          <w:szCs w:val="24"/>
        </w:rPr>
      </w:pPr>
      <w:r>
        <w:rPr>
          <w:rFonts w:cstheme="minorHAnsi"/>
          <w:sz w:val="24"/>
          <w:szCs w:val="24"/>
        </w:rPr>
        <w:t>Pris 760*1,064= 809</w:t>
      </w:r>
    </w:p>
    <w:p w:rsidR="00C765A2" w:rsidRDefault="00C765A2" w:rsidP="00C765A2">
      <w:pPr>
        <w:pStyle w:val="Listeavsnitt"/>
        <w:spacing w:after="160" w:line="259" w:lineRule="auto"/>
        <w:ind w:left="1080"/>
        <w:rPr>
          <w:rFonts w:cstheme="minorHAnsi"/>
          <w:sz w:val="24"/>
          <w:szCs w:val="24"/>
        </w:rPr>
      </w:pPr>
    </w:p>
    <w:p w:rsidR="00C765A2" w:rsidRDefault="00C765A2" w:rsidP="00C765A2">
      <w:pPr>
        <w:pStyle w:val="Listeavsnitt"/>
        <w:spacing w:after="160" w:line="259" w:lineRule="auto"/>
        <w:ind w:left="1080"/>
        <w:rPr>
          <w:rFonts w:cstheme="minorHAnsi"/>
          <w:sz w:val="24"/>
          <w:szCs w:val="24"/>
        </w:rPr>
      </w:pPr>
      <w:r>
        <w:rPr>
          <w:rFonts w:cstheme="minorHAnsi"/>
          <w:sz w:val="24"/>
          <w:szCs w:val="24"/>
        </w:rPr>
        <w:t>Her har de mulighet til å gå ned til kr 809, og fortsatt oppnå forventet resultat.</w:t>
      </w:r>
    </w:p>
    <w:p w:rsidR="00C765A2" w:rsidRDefault="00C765A2" w:rsidP="00C765A2">
      <w:pPr>
        <w:pStyle w:val="Listeavsnitt"/>
        <w:spacing w:after="160" w:line="259" w:lineRule="auto"/>
        <w:ind w:left="1080"/>
        <w:rPr>
          <w:rFonts w:cstheme="minorHAnsi"/>
          <w:sz w:val="24"/>
          <w:szCs w:val="24"/>
        </w:rPr>
      </w:pPr>
    </w:p>
    <w:p w:rsidR="00C765A2" w:rsidRDefault="00C765A2" w:rsidP="00C765A2">
      <w:pPr>
        <w:pStyle w:val="Listeavsnitt"/>
        <w:spacing w:after="160" w:line="259" w:lineRule="auto"/>
        <w:ind w:left="1080"/>
        <w:rPr>
          <w:rFonts w:cstheme="minorHAnsi"/>
          <w:sz w:val="24"/>
          <w:szCs w:val="24"/>
        </w:rPr>
      </w:pPr>
      <w:r>
        <w:rPr>
          <w:rFonts w:cstheme="minorHAnsi"/>
          <w:sz w:val="24"/>
          <w:szCs w:val="24"/>
        </w:rPr>
        <w:t>Laveste prisen på kort sikt er nettopp 550 kr som er summen av de variable kostnadene pr enhet. Et minimalt dekningsbidrag utover dekning av variable kostnader vil dekke faste kostnader og redusere ett potensielt underskudd.</w:t>
      </w:r>
    </w:p>
    <w:p w:rsidR="00C765A2" w:rsidRPr="0003770B" w:rsidRDefault="00C765A2" w:rsidP="00C765A2">
      <w:pPr>
        <w:pStyle w:val="Listeavsnitt"/>
        <w:spacing w:after="160" w:line="259" w:lineRule="auto"/>
        <w:ind w:left="1080"/>
        <w:rPr>
          <w:rFonts w:cstheme="minorHAnsi"/>
          <w:sz w:val="24"/>
          <w:szCs w:val="24"/>
        </w:rPr>
      </w:pPr>
    </w:p>
    <w:p w:rsidR="00A82113" w:rsidRPr="0003770B" w:rsidRDefault="00A82113" w:rsidP="00A82113">
      <w:pPr>
        <w:pStyle w:val="Listeavsnitt"/>
        <w:numPr>
          <w:ilvl w:val="0"/>
          <w:numId w:val="11"/>
        </w:numPr>
        <w:spacing w:after="160" w:line="259" w:lineRule="auto"/>
        <w:rPr>
          <w:rFonts w:cstheme="minorHAnsi"/>
          <w:sz w:val="24"/>
          <w:szCs w:val="24"/>
        </w:rPr>
      </w:pPr>
      <w:r w:rsidRPr="0003770B">
        <w:rPr>
          <w:rFonts w:cstheme="minorHAnsi"/>
          <w:sz w:val="24"/>
          <w:szCs w:val="24"/>
        </w:rPr>
        <w:t>Beskriv sammenhengen mellom pris og etterspørsel og vis hvordan bedriften kan utnytte at etterspørselen er uelastisk.</w:t>
      </w:r>
    </w:p>
    <w:p w:rsidR="00A533C9" w:rsidRDefault="0059375B" w:rsidP="00C765A2">
      <w:pPr>
        <w:spacing w:line="276" w:lineRule="auto"/>
        <w:ind w:left="1080"/>
      </w:pPr>
      <w:r>
        <w:t xml:space="preserve">Sammenhengen mellom pris og etterspørsel er at etterspørselen etter normalgoder reguleres av prisen. Høy pris lav etterspørsel, lav pris høy etterspørsel. </w:t>
      </w:r>
    </w:p>
    <w:p w:rsidR="0059375B" w:rsidRDefault="0059375B" w:rsidP="0059375B">
      <w:pPr>
        <w:spacing w:line="276" w:lineRule="auto"/>
        <w:ind w:left="1080"/>
      </w:pPr>
      <w:r>
        <w:t>Fint om dette illustreres.</w:t>
      </w:r>
    </w:p>
    <w:p w:rsidR="0059375B" w:rsidRDefault="0059375B" w:rsidP="00C765A2">
      <w:pPr>
        <w:spacing w:line="276" w:lineRule="auto"/>
        <w:ind w:left="1080"/>
      </w:pPr>
      <w:r>
        <w:rPr>
          <w:noProof/>
          <w:lang w:val="en-GB" w:eastAsia="en-GB"/>
        </w:rPr>
        <w:drawing>
          <wp:inline distT="0" distB="0" distL="0" distR="0" wp14:anchorId="10B4A354" wp14:editId="7CEA8136">
            <wp:extent cx="2470150" cy="1847850"/>
            <wp:effectExtent l="0" t="0" r="6350" b="0"/>
            <wp:docPr id="2" name="Bilde 2" descr="C:\Users\tamoxhei\AppData\Local\Microsoft\Windows\INetCache\Content.MSO\51A65675.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oxhei\AppData\Local\Microsoft\Windows\INetCache\Content.MSO\51A6567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p>
    <w:p w:rsidR="0059375B" w:rsidRDefault="0059375B" w:rsidP="00C765A2">
      <w:pPr>
        <w:spacing w:line="276" w:lineRule="auto"/>
        <w:ind w:left="1080"/>
      </w:pPr>
      <w:r>
        <w:t>Uelastisk etterspørsel er ikke like prisfølsom som elastisk og det kan utnyttes ved å ta høyere pris uten at volumet blir betydelig mindre. Uelastisk etterspørsel kommer av at konsumentene ikke har mange andre alternativer.</w:t>
      </w:r>
    </w:p>
    <w:p w:rsidR="00C765A2" w:rsidRDefault="00C765A2" w:rsidP="00A533C9">
      <w:pPr>
        <w:spacing w:line="276" w:lineRule="auto"/>
      </w:pPr>
    </w:p>
    <w:p w:rsidR="00A533C9" w:rsidRPr="007E4D64" w:rsidRDefault="00692E94" w:rsidP="00A533C9">
      <w:pPr>
        <w:spacing w:line="276" w:lineRule="auto"/>
        <w:rPr>
          <w:b/>
        </w:rPr>
      </w:pPr>
      <w:r>
        <w:rPr>
          <w:b/>
        </w:rPr>
        <w:t>Oppgave 3</w:t>
      </w:r>
      <w:r w:rsidR="00A533C9">
        <w:rPr>
          <w:b/>
        </w:rPr>
        <w:tab/>
      </w:r>
      <w:r w:rsidR="00A533C9">
        <w:rPr>
          <w:b/>
        </w:rPr>
        <w:tab/>
      </w:r>
      <w:r w:rsidR="00A533C9">
        <w:rPr>
          <w:b/>
        </w:rPr>
        <w:tab/>
      </w:r>
      <w:r w:rsidR="00A533C9">
        <w:rPr>
          <w:b/>
        </w:rPr>
        <w:tab/>
      </w:r>
      <w:r w:rsidR="00A533C9">
        <w:rPr>
          <w:b/>
        </w:rPr>
        <w:tab/>
      </w:r>
      <w:r w:rsidR="00A533C9">
        <w:rPr>
          <w:b/>
        </w:rPr>
        <w:tab/>
      </w:r>
      <w:r w:rsidR="00A533C9">
        <w:rPr>
          <w:b/>
        </w:rPr>
        <w:tab/>
      </w:r>
      <w:r w:rsidR="00A533C9">
        <w:rPr>
          <w:b/>
        </w:rPr>
        <w:tab/>
      </w:r>
      <w:r w:rsidR="00A533C9">
        <w:rPr>
          <w:b/>
        </w:rPr>
        <w:tab/>
      </w:r>
      <w:r w:rsidR="00A533C9">
        <w:rPr>
          <w:b/>
        </w:rPr>
        <w:tab/>
      </w:r>
      <w:r>
        <w:rPr>
          <w:b/>
        </w:rPr>
        <w:t>33</w:t>
      </w:r>
      <w:r w:rsidR="00A533C9">
        <w:rPr>
          <w:b/>
        </w:rPr>
        <w:t>%</w:t>
      </w:r>
    </w:p>
    <w:p w:rsidR="00955A52" w:rsidRDefault="00955A52" w:rsidP="00955A52">
      <w:pPr>
        <w:pStyle w:val="Listeavsnitt"/>
        <w:spacing w:after="160"/>
      </w:pPr>
    </w:p>
    <w:p w:rsidR="00A533C9" w:rsidRPr="00681E37" w:rsidRDefault="00A533C9" w:rsidP="00955A52">
      <w:pPr>
        <w:pStyle w:val="Listeavsnitt"/>
        <w:numPr>
          <w:ilvl w:val="0"/>
          <w:numId w:val="8"/>
        </w:numPr>
        <w:spacing w:after="160"/>
      </w:pPr>
      <w:r w:rsidRPr="00681E37">
        <w:t>Gjør rede for hvilke faktorer som påvirker nåverdien i en investering</w:t>
      </w:r>
    </w:p>
    <w:p w:rsidR="00A533C9" w:rsidRDefault="00A533C9" w:rsidP="00A533C9">
      <w:pPr>
        <w:pStyle w:val="Listeavsnitt"/>
      </w:pPr>
    </w:p>
    <w:p w:rsidR="0083239E" w:rsidRDefault="0083239E" w:rsidP="0083239E">
      <w:pPr>
        <w:pStyle w:val="Listeavsnitt"/>
      </w:pPr>
      <w:r>
        <w:t>Investeringsbeløpet med opplæring og installasjon – desto større, jo mindre lønnsom</w:t>
      </w:r>
    </w:p>
    <w:p w:rsidR="0083239E" w:rsidRDefault="0083239E" w:rsidP="0083239E">
      <w:pPr>
        <w:pStyle w:val="Listeavsnitt"/>
      </w:pPr>
      <w:r>
        <w:t>Levetid – desto lengre (</w:t>
      </w:r>
      <w:proofErr w:type="spellStart"/>
      <w:r>
        <w:t>dvs</w:t>
      </w:r>
      <w:proofErr w:type="spellEnd"/>
      <w:r>
        <w:t xml:space="preserve"> flere år med </w:t>
      </w:r>
      <w:proofErr w:type="spellStart"/>
      <w:r>
        <w:t>kontanstrøm</w:t>
      </w:r>
      <w:proofErr w:type="spellEnd"/>
      <w:r>
        <w:t>) jo bedre</w:t>
      </w:r>
    </w:p>
    <w:p w:rsidR="0083239E" w:rsidRDefault="0083239E" w:rsidP="0083239E">
      <w:pPr>
        <w:pStyle w:val="Listeavsnitt"/>
      </w:pPr>
      <w:r>
        <w:t>Investeringens kontantstrøm – desto høyere jo bedre</w:t>
      </w:r>
    </w:p>
    <w:p w:rsidR="0083239E" w:rsidRDefault="0083239E" w:rsidP="0083239E">
      <w:pPr>
        <w:pStyle w:val="Listeavsnitt"/>
      </w:pPr>
      <w:r>
        <w:t>Restverdi- desto høyere jo bedre</w:t>
      </w:r>
    </w:p>
    <w:p w:rsidR="0083239E" w:rsidRDefault="00AB561F" w:rsidP="0083239E">
      <w:pPr>
        <w:pStyle w:val="Listeavsnitt"/>
      </w:pPr>
      <w:r>
        <w:t>Avkastningskravet – desto lavere jo bedre</w:t>
      </w:r>
    </w:p>
    <w:p w:rsidR="00692E94" w:rsidRPr="007E76B6" w:rsidRDefault="00692E94" w:rsidP="0083239E">
      <w:pPr>
        <w:pStyle w:val="Listeavsnitt"/>
      </w:pPr>
    </w:p>
    <w:p w:rsidR="00692E94" w:rsidRPr="0003770B" w:rsidRDefault="00692E94" w:rsidP="00692E94">
      <w:pPr>
        <w:spacing w:line="276" w:lineRule="auto"/>
        <w:rPr>
          <w:rFonts w:asciiTheme="minorHAnsi" w:hAnsiTheme="minorHAnsi" w:cstheme="minorHAnsi"/>
        </w:rPr>
      </w:pPr>
      <w:r w:rsidRPr="0003770B">
        <w:rPr>
          <w:rFonts w:asciiTheme="minorHAnsi" w:hAnsiTheme="minorHAnsi" w:cstheme="minorHAnsi"/>
        </w:rPr>
        <w:t xml:space="preserve">En investering på kr. 3.000.000 vil føre til større produktivitet og en ekstrainntekt på kr. 800.000 pr år. I tillegg vil den redusere utbetalinger til lønn med kr 400.000 pr år. Det er ingen restverdi på investeringen etter 3 år. </w:t>
      </w:r>
    </w:p>
    <w:p w:rsidR="00692E94" w:rsidRPr="0003770B" w:rsidRDefault="00692E94" w:rsidP="00692E94">
      <w:pPr>
        <w:pStyle w:val="Listeavsnitt"/>
        <w:numPr>
          <w:ilvl w:val="0"/>
          <w:numId w:val="10"/>
        </w:numPr>
        <w:spacing w:after="160"/>
        <w:rPr>
          <w:rFonts w:cstheme="minorHAnsi"/>
          <w:sz w:val="24"/>
          <w:szCs w:val="24"/>
        </w:rPr>
      </w:pPr>
      <w:r w:rsidRPr="0003770B">
        <w:rPr>
          <w:rFonts w:cstheme="minorHAnsi"/>
          <w:sz w:val="24"/>
          <w:szCs w:val="24"/>
        </w:rPr>
        <w:t xml:space="preserve">Sett opp investeringens kontantstrøm og </w:t>
      </w:r>
      <w:proofErr w:type="spellStart"/>
      <w:r w:rsidRPr="0003770B">
        <w:rPr>
          <w:rFonts w:cstheme="minorHAnsi"/>
          <w:sz w:val="24"/>
          <w:szCs w:val="24"/>
        </w:rPr>
        <w:t>beregn</w:t>
      </w:r>
      <w:proofErr w:type="spellEnd"/>
      <w:r w:rsidRPr="0003770B">
        <w:rPr>
          <w:rFonts w:cstheme="minorHAnsi"/>
          <w:sz w:val="24"/>
          <w:szCs w:val="24"/>
        </w:rPr>
        <w:t xml:space="preserve"> lønnsomheten etter tilbakebetalingsmetoden. Hva er svakhetene ved denne metoden?</w:t>
      </w:r>
    </w:p>
    <w:tbl>
      <w:tblPr>
        <w:tblStyle w:val="Tabellrutenett"/>
        <w:tblW w:w="0" w:type="auto"/>
        <w:tblInd w:w="720" w:type="dxa"/>
        <w:tblLook w:val="04A0" w:firstRow="1" w:lastRow="0" w:firstColumn="1" w:lastColumn="0" w:noHBand="0" w:noVBand="1"/>
      </w:tblPr>
      <w:tblGrid>
        <w:gridCol w:w="1458"/>
        <w:gridCol w:w="1458"/>
        <w:gridCol w:w="1356"/>
        <w:gridCol w:w="1356"/>
      </w:tblGrid>
      <w:tr w:rsidR="00855576" w:rsidTr="000C5AD9">
        <w:tc>
          <w:tcPr>
            <w:tcW w:w="1458" w:type="dxa"/>
          </w:tcPr>
          <w:p w:rsidR="00855576" w:rsidRDefault="00855576" w:rsidP="000C5AD9">
            <w:pPr>
              <w:pStyle w:val="Listeavsnitt"/>
              <w:spacing w:after="160"/>
              <w:ind w:left="0"/>
            </w:pPr>
            <w:r>
              <w:t>År 0</w:t>
            </w:r>
          </w:p>
        </w:tc>
        <w:tc>
          <w:tcPr>
            <w:tcW w:w="1458" w:type="dxa"/>
          </w:tcPr>
          <w:p w:rsidR="00855576" w:rsidRDefault="00855576" w:rsidP="000C5AD9">
            <w:pPr>
              <w:pStyle w:val="Listeavsnitt"/>
              <w:spacing w:after="160"/>
              <w:ind w:left="0"/>
            </w:pPr>
            <w:r>
              <w:t>1</w:t>
            </w:r>
          </w:p>
        </w:tc>
        <w:tc>
          <w:tcPr>
            <w:tcW w:w="1356" w:type="dxa"/>
          </w:tcPr>
          <w:p w:rsidR="00855576" w:rsidRDefault="00855576" w:rsidP="000C5AD9">
            <w:pPr>
              <w:pStyle w:val="Listeavsnitt"/>
              <w:spacing w:after="160"/>
              <w:ind w:left="0"/>
            </w:pPr>
            <w:r>
              <w:t>2</w:t>
            </w:r>
          </w:p>
        </w:tc>
        <w:tc>
          <w:tcPr>
            <w:tcW w:w="1356" w:type="dxa"/>
          </w:tcPr>
          <w:p w:rsidR="00855576" w:rsidRDefault="00855576" w:rsidP="000C5AD9">
            <w:pPr>
              <w:pStyle w:val="Listeavsnitt"/>
              <w:spacing w:after="160"/>
              <w:ind w:left="0"/>
            </w:pPr>
            <w:r>
              <w:t>3</w:t>
            </w:r>
          </w:p>
        </w:tc>
      </w:tr>
      <w:tr w:rsidR="00855576" w:rsidTr="000C5AD9">
        <w:tc>
          <w:tcPr>
            <w:tcW w:w="1458" w:type="dxa"/>
          </w:tcPr>
          <w:p w:rsidR="00855576" w:rsidRDefault="00855576" w:rsidP="000C5AD9">
            <w:pPr>
              <w:pStyle w:val="Listeavsnitt"/>
              <w:spacing w:after="160"/>
              <w:ind w:left="0"/>
            </w:pPr>
            <w:r>
              <w:t>-3.000.000</w:t>
            </w:r>
          </w:p>
        </w:tc>
        <w:tc>
          <w:tcPr>
            <w:tcW w:w="1458" w:type="dxa"/>
          </w:tcPr>
          <w:p w:rsidR="00855576" w:rsidRDefault="00855576" w:rsidP="000C5AD9">
            <w:pPr>
              <w:pStyle w:val="Listeavsnitt"/>
              <w:spacing w:after="160"/>
              <w:ind w:left="0"/>
            </w:pPr>
            <w:r>
              <w:t>800.000</w:t>
            </w:r>
          </w:p>
          <w:p w:rsidR="00855576" w:rsidRDefault="00855576" w:rsidP="000C5AD9">
            <w:pPr>
              <w:pStyle w:val="Listeavsnitt"/>
              <w:spacing w:after="160"/>
              <w:ind w:left="0"/>
            </w:pPr>
            <w:r>
              <w:t>400.000</w:t>
            </w:r>
          </w:p>
          <w:p w:rsidR="00855576" w:rsidRDefault="00855576" w:rsidP="000C5AD9">
            <w:pPr>
              <w:pStyle w:val="Listeavsnitt"/>
              <w:spacing w:after="160"/>
              <w:ind w:left="0"/>
            </w:pPr>
            <w:r>
              <w:t>=1.200.000</w:t>
            </w:r>
          </w:p>
        </w:tc>
        <w:tc>
          <w:tcPr>
            <w:tcW w:w="1356" w:type="dxa"/>
          </w:tcPr>
          <w:p w:rsidR="00855576" w:rsidRDefault="00855576" w:rsidP="00692E94">
            <w:pPr>
              <w:pStyle w:val="Listeavsnitt"/>
              <w:spacing w:after="160"/>
              <w:ind w:left="0"/>
            </w:pPr>
            <w:r>
              <w:t>800.000</w:t>
            </w:r>
          </w:p>
          <w:p w:rsidR="00855576" w:rsidRDefault="00855576" w:rsidP="00692E94">
            <w:pPr>
              <w:pStyle w:val="Listeavsnitt"/>
              <w:spacing w:after="160"/>
              <w:ind w:left="0"/>
            </w:pPr>
            <w:r>
              <w:t>400.000</w:t>
            </w:r>
          </w:p>
          <w:p w:rsidR="00855576" w:rsidRDefault="00855576" w:rsidP="00692E94">
            <w:pPr>
              <w:pStyle w:val="Listeavsnitt"/>
              <w:spacing w:after="160"/>
              <w:ind w:left="0"/>
            </w:pPr>
            <w:r>
              <w:t>=1.200.000</w:t>
            </w:r>
          </w:p>
        </w:tc>
        <w:tc>
          <w:tcPr>
            <w:tcW w:w="1356" w:type="dxa"/>
          </w:tcPr>
          <w:p w:rsidR="00855576" w:rsidRDefault="00855576" w:rsidP="00692E94">
            <w:pPr>
              <w:pStyle w:val="Listeavsnitt"/>
              <w:spacing w:after="160"/>
              <w:ind w:left="0"/>
            </w:pPr>
            <w:r>
              <w:t>800.000</w:t>
            </w:r>
          </w:p>
          <w:p w:rsidR="00855576" w:rsidRDefault="00855576" w:rsidP="00692E94">
            <w:pPr>
              <w:pStyle w:val="Listeavsnitt"/>
              <w:spacing w:after="160"/>
              <w:ind w:left="0"/>
            </w:pPr>
            <w:r>
              <w:t>400.000</w:t>
            </w:r>
          </w:p>
          <w:p w:rsidR="00855576" w:rsidRDefault="00855576" w:rsidP="00692E94">
            <w:pPr>
              <w:pStyle w:val="Listeavsnitt"/>
              <w:spacing w:after="160"/>
              <w:ind w:left="0"/>
            </w:pPr>
            <w:r>
              <w:t>=1.200.000</w:t>
            </w:r>
          </w:p>
        </w:tc>
      </w:tr>
    </w:tbl>
    <w:p w:rsidR="00A82113" w:rsidRDefault="00A82113" w:rsidP="00A82113">
      <w:pPr>
        <w:pStyle w:val="Listeavsnitt"/>
        <w:spacing w:after="160"/>
      </w:pPr>
      <w:proofErr w:type="spellStart"/>
      <w:r>
        <w:t>Payback</w:t>
      </w:r>
      <w:proofErr w:type="spellEnd"/>
      <w:r>
        <w:t xml:space="preserve"> deler investeringen på investeringens </w:t>
      </w:r>
      <w:proofErr w:type="spellStart"/>
      <w:r>
        <w:t>kontantsstrøm</w:t>
      </w:r>
      <w:proofErr w:type="spellEnd"/>
      <w:r>
        <w:t xml:space="preserve"> og sammenligner med investeringens levetid: </w:t>
      </w:r>
    </w:p>
    <w:p w:rsidR="00A82113" w:rsidRDefault="00A82113" w:rsidP="00A82113">
      <w:pPr>
        <w:pStyle w:val="Listeavsnitt"/>
        <w:spacing w:after="160"/>
      </w:pPr>
      <w:r>
        <w:t>3.000.000/1.200.000=2,5 år</w:t>
      </w:r>
    </w:p>
    <w:p w:rsidR="00A82113" w:rsidRDefault="00A82113" w:rsidP="00A82113">
      <w:pPr>
        <w:pStyle w:val="Listeavsnitt"/>
        <w:spacing w:after="160"/>
      </w:pPr>
      <w:r>
        <w:t xml:space="preserve">Målt mot 5 år ser det ut som </w:t>
      </w:r>
      <w:r w:rsidR="000D5B14">
        <w:t>en lønnsom investering, vi får 0</w:t>
      </w:r>
      <w:r>
        <w:t>,5 år «gratis» kontantstrøm.</w:t>
      </w:r>
    </w:p>
    <w:p w:rsidR="00A82113" w:rsidRDefault="00A82113" w:rsidP="00A82113">
      <w:pPr>
        <w:pStyle w:val="Listeavsnitt"/>
        <w:spacing w:after="160"/>
      </w:pPr>
      <w:r>
        <w:t xml:space="preserve">Svakheten ved metoden er at den bare fungerer ved minimale avkastningskrav. </w:t>
      </w:r>
      <w:proofErr w:type="spellStart"/>
      <w:r>
        <w:t>Paybackmetoden</w:t>
      </w:r>
      <w:proofErr w:type="spellEnd"/>
      <w:r>
        <w:t xml:space="preserve"> forutsetter at 1 kr år 0</w:t>
      </w:r>
      <w:r w:rsidR="000D5B14">
        <w:t xml:space="preserve"> er like mye verdt som 1 kr år 3</w:t>
      </w:r>
      <w:r>
        <w:t xml:space="preserve">. Det er ikke realistisk. </w:t>
      </w:r>
    </w:p>
    <w:p w:rsidR="00A82113" w:rsidRPr="00A82113" w:rsidRDefault="00A82113" w:rsidP="00A82113">
      <w:pPr>
        <w:pStyle w:val="Listeavsnitt"/>
        <w:spacing w:after="160"/>
      </w:pPr>
    </w:p>
    <w:p w:rsidR="00692E94" w:rsidRPr="0003770B" w:rsidRDefault="00692E94" w:rsidP="00692E94">
      <w:pPr>
        <w:pStyle w:val="Listeavsnitt"/>
        <w:numPr>
          <w:ilvl w:val="0"/>
          <w:numId w:val="10"/>
        </w:numPr>
        <w:spacing w:after="160" w:line="259" w:lineRule="auto"/>
        <w:rPr>
          <w:rFonts w:cstheme="minorHAnsi"/>
          <w:sz w:val="24"/>
          <w:szCs w:val="24"/>
        </w:rPr>
      </w:pPr>
      <w:proofErr w:type="spellStart"/>
      <w:r w:rsidRPr="0003770B">
        <w:rPr>
          <w:rFonts w:cstheme="minorHAnsi"/>
          <w:sz w:val="24"/>
          <w:szCs w:val="24"/>
        </w:rPr>
        <w:t>Beregn</w:t>
      </w:r>
      <w:proofErr w:type="spellEnd"/>
      <w:r w:rsidRPr="0003770B">
        <w:rPr>
          <w:rFonts w:cstheme="minorHAnsi"/>
          <w:sz w:val="24"/>
          <w:szCs w:val="24"/>
        </w:rPr>
        <w:t xml:space="preserve"> nåverdi. Avkastningskravet settes til 7%. </w:t>
      </w:r>
    </w:p>
    <w:p w:rsidR="00692E94" w:rsidRPr="0003770B" w:rsidRDefault="00692E94" w:rsidP="00692E94">
      <w:pPr>
        <w:pStyle w:val="Listeavsnitt"/>
        <w:rPr>
          <w:rFonts w:cstheme="minorHAnsi"/>
          <w:sz w:val="24"/>
          <w:szCs w:val="24"/>
        </w:rPr>
      </w:pPr>
      <w:r w:rsidRPr="0003770B">
        <w:rPr>
          <w:rFonts w:cstheme="minorHAnsi"/>
          <w:sz w:val="24"/>
          <w:szCs w:val="24"/>
        </w:rPr>
        <w:t>Anslå også hva internrenten blir og illustrer nåverdiprofilen for investeringen.</w:t>
      </w:r>
      <w:r w:rsidR="00135FD8">
        <w:rPr>
          <w:rFonts w:cstheme="minorHAnsi"/>
          <w:sz w:val="24"/>
          <w:szCs w:val="24"/>
        </w:rPr>
        <w:t xml:space="preserve"> Se nederst rød kurve.</w:t>
      </w:r>
    </w:p>
    <w:p w:rsidR="00A82113" w:rsidRDefault="00A82113" w:rsidP="0059375B">
      <w:pPr>
        <w:pStyle w:val="Listeavsnitt"/>
      </w:pPr>
      <w:r>
        <w:t>NV= -3.000.000 + 1.200.000/1,07+</w:t>
      </w:r>
      <w:r w:rsidR="00855576">
        <w:t>1.200.000/1,07^2+ 1.200.000/1,07^3</w:t>
      </w:r>
      <w:r>
        <w:t xml:space="preserve">= </w:t>
      </w:r>
      <w:r w:rsidR="000D5B14">
        <w:t>150.000</w:t>
      </w:r>
    </w:p>
    <w:p w:rsidR="0059375B" w:rsidRDefault="0059375B" w:rsidP="0059375B">
      <w:pPr>
        <w:pStyle w:val="Listeavsnitt"/>
      </w:pPr>
      <w:r>
        <w:t xml:space="preserve">Internrenten er </w:t>
      </w:r>
      <w:r w:rsidR="000D5B14">
        <w:t>9,7</w:t>
      </w:r>
      <w:r>
        <w:t>% - mulig studentene prøver seg frem på denne. Så det blir omtrentlig.</w:t>
      </w:r>
    </w:p>
    <w:p w:rsidR="00A82113" w:rsidRDefault="00A82113" w:rsidP="00A82113">
      <w:pPr>
        <w:pStyle w:val="Listeavsnitt"/>
      </w:pPr>
    </w:p>
    <w:p w:rsidR="00692E94" w:rsidRPr="0003770B" w:rsidRDefault="00692E94" w:rsidP="00692E94">
      <w:pPr>
        <w:pStyle w:val="Listeavsnitt"/>
        <w:rPr>
          <w:rFonts w:cstheme="minorHAnsi"/>
          <w:sz w:val="24"/>
          <w:szCs w:val="24"/>
        </w:rPr>
      </w:pPr>
    </w:p>
    <w:p w:rsidR="00692E94" w:rsidRDefault="00692E94" w:rsidP="00692E94">
      <w:pPr>
        <w:pStyle w:val="Listeavsnitt"/>
        <w:numPr>
          <w:ilvl w:val="0"/>
          <w:numId w:val="10"/>
        </w:numPr>
        <w:rPr>
          <w:rFonts w:cstheme="minorHAnsi"/>
          <w:sz w:val="24"/>
          <w:szCs w:val="24"/>
        </w:rPr>
      </w:pPr>
      <w:r w:rsidRPr="0003770B">
        <w:rPr>
          <w:rFonts w:cstheme="minorHAnsi"/>
          <w:sz w:val="24"/>
          <w:szCs w:val="24"/>
        </w:rPr>
        <w:t>Illustrer nåverdikurven og vurder nåverdi for 5% avkastningskrav. Hva er det som bestemmer avkastningskravet?</w:t>
      </w:r>
      <w:r w:rsidR="000D5B14">
        <w:rPr>
          <w:rFonts w:cstheme="minorHAnsi"/>
          <w:sz w:val="24"/>
          <w:szCs w:val="24"/>
        </w:rPr>
        <w:t xml:space="preserve"> Se figur under, avleser at NV er </w:t>
      </w:r>
      <w:proofErr w:type="spellStart"/>
      <w:r w:rsidR="000D5B14">
        <w:rPr>
          <w:rFonts w:cstheme="minorHAnsi"/>
          <w:sz w:val="24"/>
          <w:szCs w:val="24"/>
        </w:rPr>
        <w:t>ca</w:t>
      </w:r>
      <w:proofErr w:type="spellEnd"/>
      <w:r w:rsidR="000D5B14">
        <w:rPr>
          <w:rFonts w:cstheme="minorHAnsi"/>
          <w:sz w:val="24"/>
          <w:szCs w:val="24"/>
        </w:rPr>
        <w:t xml:space="preserve"> 250.000</w:t>
      </w:r>
      <w:r w:rsidR="00A82113">
        <w:rPr>
          <w:rFonts w:cstheme="minorHAnsi"/>
          <w:sz w:val="24"/>
          <w:szCs w:val="24"/>
        </w:rPr>
        <w:t xml:space="preserve"> </w:t>
      </w:r>
      <w:r w:rsidR="000D5B14">
        <w:rPr>
          <w:rFonts w:cstheme="minorHAnsi"/>
          <w:sz w:val="24"/>
          <w:szCs w:val="24"/>
        </w:rPr>
        <w:t>nøyaktig 268.000.</w:t>
      </w:r>
    </w:p>
    <w:p w:rsidR="00A82113" w:rsidRDefault="00A82113" w:rsidP="00A82113">
      <w:pPr>
        <w:pStyle w:val="Listeavsnitt"/>
        <w:rPr>
          <w:rFonts w:cstheme="minorHAnsi"/>
          <w:sz w:val="24"/>
          <w:szCs w:val="24"/>
        </w:rPr>
      </w:pPr>
    </w:p>
    <w:p w:rsidR="00A82113" w:rsidRDefault="00A82113" w:rsidP="00A82113">
      <w:pPr>
        <w:pStyle w:val="Listeavsnitt"/>
        <w:rPr>
          <w:rFonts w:cstheme="minorHAnsi"/>
          <w:sz w:val="24"/>
          <w:szCs w:val="24"/>
        </w:rPr>
      </w:pPr>
      <w:r>
        <w:rPr>
          <w:rFonts w:cstheme="minorHAnsi"/>
          <w:sz w:val="24"/>
          <w:szCs w:val="24"/>
        </w:rPr>
        <w:t xml:space="preserve">Tidspreferanser, forventet inflasjon og risiko bestemmer avkastningskravet. </w:t>
      </w:r>
    </w:p>
    <w:p w:rsidR="00A82113" w:rsidRDefault="00A82113" w:rsidP="00A82113">
      <w:pPr>
        <w:pStyle w:val="Listeavsnitt"/>
        <w:rPr>
          <w:rFonts w:cstheme="minorHAnsi"/>
          <w:sz w:val="24"/>
          <w:szCs w:val="24"/>
        </w:rPr>
      </w:pPr>
    </w:p>
    <w:p w:rsidR="00A82113" w:rsidRDefault="00A82113" w:rsidP="00A82113">
      <w:pPr>
        <w:pStyle w:val="Listeavsnitt"/>
        <w:rPr>
          <w:rFonts w:cstheme="minorHAnsi"/>
          <w:sz w:val="24"/>
          <w:szCs w:val="24"/>
        </w:rPr>
      </w:pPr>
      <w:r>
        <w:rPr>
          <w:rFonts w:cstheme="minorHAnsi"/>
          <w:sz w:val="24"/>
          <w:szCs w:val="24"/>
        </w:rPr>
        <w:t>Generelt bygges det opp på rente på risikofri plassering i bank + risikokostnad.</w:t>
      </w:r>
    </w:p>
    <w:p w:rsidR="000D5B14" w:rsidRDefault="000D5B14" w:rsidP="00A82113">
      <w:pPr>
        <w:pStyle w:val="Listeavsnitt"/>
        <w:rPr>
          <w:rFonts w:cstheme="minorHAnsi"/>
          <w:sz w:val="24"/>
          <w:szCs w:val="24"/>
        </w:rPr>
      </w:pPr>
      <w:r>
        <w:rPr>
          <w:rFonts w:cstheme="minorHAnsi"/>
          <w:noProof/>
          <w:sz w:val="24"/>
          <w:szCs w:val="24"/>
          <w:lang w:val="en-GB" w:eastAsia="en-GB"/>
        </w:rPr>
        <w:drawing>
          <wp:inline distT="0" distB="0" distL="0" distR="0" wp14:anchorId="7E524F87" wp14:editId="16F1B71D">
            <wp:extent cx="3029106" cy="2355971"/>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C8AB22.tmp"/>
                    <pic:cNvPicPr/>
                  </pic:nvPicPr>
                  <pic:blipFill>
                    <a:blip r:embed="rId9">
                      <a:extLst>
                        <a:ext uri="{28A0092B-C50C-407E-A947-70E740481C1C}">
                          <a14:useLocalDpi xmlns:a14="http://schemas.microsoft.com/office/drawing/2010/main" val="0"/>
                        </a:ext>
                      </a:extLst>
                    </a:blip>
                    <a:stretch>
                      <a:fillRect/>
                    </a:stretch>
                  </pic:blipFill>
                  <pic:spPr>
                    <a:xfrm>
                      <a:off x="0" y="0"/>
                      <a:ext cx="3029106" cy="2355971"/>
                    </a:xfrm>
                    <a:prstGeom prst="rect">
                      <a:avLst/>
                    </a:prstGeom>
                  </pic:spPr>
                </pic:pic>
              </a:graphicData>
            </a:graphic>
          </wp:inline>
        </w:drawing>
      </w:r>
    </w:p>
    <w:p w:rsidR="0059375B" w:rsidRPr="0003770B" w:rsidRDefault="0059375B" w:rsidP="00A82113">
      <w:pPr>
        <w:pStyle w:val="Listeavsnitt"/>
        <w:rPr>
          <w:rFonts w:cstheme="minorHAnsi"/>
          <w:sz w:val="24"/>
          <w:szCs w:val="24"/>
        </w:rPr>
      </w:pPr>
    </w:p>
    <w:p w:rsidR="00692E94" w:rsidRDefault="00692E94" w:rsidP="00692E94">
      <w:pPr>
        <w:spacing w:line="276" w:lineRule="auto"/>
        <w:rPr>
          <w:rFonts w:asciiTheme="minorHAnsi" w:hAnsiTheme="minorHAnsi" w:cstheme="minorHAnsi"/>
        </w:rPr>
      </w:pPr>
      <w:r w:rsidRPr="0003770B">
        <w:rPr>
          <w:rFonts w:asciiTheme="minorHAnsi" w:hAnsiTheme="minorHAnsi" w:cstheme="minorHAnsi"/>
        </w:rPr>
        <w:t>En annen investeringsløsning koster kr 2.750.000. Denne investeringen gir årlig kontantstrøm på kr 1.000.000 i 3 år. Restverdi år 3 er kr 300.000.</w:t>
      </w:r>
    </w:p>
    <w:p w:rsidR="000D5B14" w:rsidRDefault="000D5B14" w:rsidP="00692E94">
      <w:pPr>
        <w:spacing w:line="276" w:lineRule="auto"/>
        <w:rPr>
          <w:rFonts w:asciiTheme="minorHAnsi" w:hAnsiTheme="minorHAnsi" w:cstheme="minorHAnsi"/>
        </w:rPr>
      </w:pPr>
    </w:p>
    <w:p w:rsidR="000D5B14" w:rsidRPr="0003770B" w:rsidRDefault="000D5B14" w:rsidP="00692E94">
      <w:pPr>
        <w:spacing w:line="276" w:lineRule="auto"/>
        <w:rPr>
          <w:rFonts w:asciiTheme="minorHAnsi" w:hAnsiTheme="minorHAnsi" w:cstheme="minorHAnsi"/>
        </w:rPr>
      </w:pPr>
    </w:p>
    <w:p w:rsidR="00692E94" w:rsidRPr="0003770B" w:rsidRDefault="00692E94" w:rsidP="00692E94">
      <w:pPr>
        <w:pStyle w:val="Listeavsnitt"/>
        <w:numPr>
          <w:ilvl w:val="0"/>
          <w:numId w:val="10"/>
        </w:numPr>
        <w:spacing w:after="160"/>
        <w:rPr>
          <w:rFonts w:cstheme="minorHAnsi"/>
          <w:sz w:val="24"/>
          <w:szCs w:val="24"/>
        </w:rPr>
      </w:pPr>
      <w:proofErr w:type="spellStart"/>
      <w:r w:rsidRPr="0003770B">
        <w:rPr>
          <w:rFonts w:cstheme="minorHAnsi"/>
          <w:sz w:val="24"/>
          <w:szCs w:val="24"/>
        </w:rPr>
        <w:t>Beregn</w:t>
      </w:r>
      <w:proofErr w:type="spellEnd"/>
      <w:r w:rsidRPr="0003770B">
        <w:rPr>
          <w:rFonts w:cstheme="minorHAnsi"/>
          <w:sz w:val="24"/>
          <w:szCs w:val="24"/>
        </w:rPr>
        <w:t xml:space="preserve"> nåverdi ved avkastningskrav som over, 7 %. </w:t>
      </w:r>
    </w:p>
    <w:p w:rsidR="00692E94" w:rsidRDefault="00692E94" w:rsidP="00692E94">
      <w:pPr>
        <w:pStyle w:val="Listeavsnitt"/>
        <w:rPr>
          <w:rFonts w:cstheme="minorHAnsi"/>
          <w:sz w:val="24"/>
          <w:szCs w:val="24"/>
        </w:rPr>
      </w:pPr>
      <w:r w:rsidRPr="0003770B">
        <w:rPr>
          <w:rFonts w:cstheme="minorHAnsi"/>
          <w:sz w:val="24"/>
          <w:szCs w:val="24"/>
        </w:rPr>
        <w:t>Sammenligne de to investeringene og finn den beste.</w:t>
      </w:r>
    </w:p>
    <w:p w:rsidR="00A82113" w:rsidRDefault="00A82113" w:rsidP="00A82113">
      <w:pPr>
        <w:spacing w:after="160"/>
      </w:pPr>
      <w:r>
        <w:t>Altså – siste året blir kontantstrømmen 1.000.000 + 300.000 = 1.300.000</w:t>
      </w:r>
    </w:p>
    <w:p w:rsidR="00A82113" w:rsidRDefault="00A82113" w:rsidP="00A82113">
      <w:pPr>
        <w:spacing w:after="160"/>
      </w:pPr>
      <w:r>
        <w:t>NV=-2.750.000 + 1.000.000/1,07 + … + … 1.30</w:t>
      </w:r>
      <w:r w:rsidR="0059375B">
        <w:t xml:space="preserve">0.000/1,07^3= </w:t>
      </w:r>
      <w:r>
        <w:t>120.000</w:t>
      </w:r>
    </w:p>
    <w:p w:rsidR="00054750" w:rsidRDefault="00A82113" w:rsidP="00054750">
      <w:pPr>
        <w:spacing w:after="160"/>
      </w:pPr>
      <w:r>
        <w:t xml:space="preserve">Høyere nåverdi på den første investeringen ved avkastningskrav 7%, vi velger den første. </w:t>
      </w:r>
    </w:p>
    <w:p w:rsidR="00A82113" w:rsidRDefault="00A82113" w:rsidP="00054750">
      <w:pPr>
        <w:spacing w:after="160"/>
      </w:pPr>
    </w:p>
    <w:p w:rsidR="00A533C9" w:rsidRDefault="00A533C9" w:rsidP="00A533C9">
      <w:pPr>
        <w:pStyle w:val="Listeavsnitt"/>
      </w:pPr>
      <w:r>
        <w:t>Sammenligne de to investeringene og finn den beste.</w:t>
      </w:r>
    </w:p>
    <w:p w:rsidR="005E7FA7" w:rsidRDefault="005E7FA7" w:rsidP="00A533C9">
      <w:pPr>
        <w:pStyle w:val="Listeavsnitt"/>
      </w:pPr>
      <w:r>
        <w:t xml:space="preserve">Åpenbart best å investere i den </w:t>
      </w:r>
      <w:r w:rsidR="00A82113">
        <w:t>første</w:t>
      </w:r>
      <w:r w:rsidR="000D5B14">
        <w:t xml:space="preserve"> i a som gir 150.000 i NV mot d som gir 120.000</w:t>
      </w:r>
    </w:p>
    <w:p w:rsidR="000D5B14" w:rsidRDefault="000D5B14" w:rsidP="00A533C9">
      <w:pPr>
        <w:pStyle w:val="Listeavsnitt"/>
      </w:pPr>
      <w:r>
        <w:rPr>
          <w:noProof/>
          <w:lang w:val="en-GB" w:eastAsia="en-GB"/>
        </w:rPr>
        <w:drawing>
          <wp:inline distT="0" distB="0" distL="0" distR="0" wp14:anchorId="20C745A0" wp14:editId="7A19760A">
            <wp:extent cx="3346622" cy="2286117"/>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2904.tmp"/>
                    <pic:cNvPicPr/>
                  </pic:nvPicPr>
                  <pic:blipFill>
                    <a:blip r:embed="rId10">
                      <a:extLst>
                        <a:ext uri="{28A0092B-C50C-407E-A947-70E740481C1C}">
                          <a14:useLocalDpi xmlns:a14="http://schemas.microsoft.com/office/drawing/2010/main" val="0"/>
                        </a:ext>
                      </a:extLst>
                    </a:blip>
                    <a:stretch>
                      <a:fillRect/>
                    </a:stretch>
                  </pic:blipFill>
                  <pic:spPr>
                    <a:xfrm>
                      <a:off x="0" y="0"/>
                      <a:ext cx="3346622" cy="2286117"/>
                    </a:xfrm>
                    <a:prstGeom prst="rect">
                      <a:avLst/>
                    </a:prstGeom>
                  </pic:spPr>
                </pic:pic>
              </a:graphicData>
            </a:graphic>
          </wp:inline>
        </w:drawing>
      </w:r>
    </w:p>
    <w:p w:rsidR="00692E94" w:rsidRPr="00A533C9" w:rsidRDefault="00692E94" w:rsidP="00A533C9">
      <w:pPr>
        <w:pStyle w:val="Listeavsnitt"/>
      </w:pPr>
    </w:p>
    <w:sectPr w:rsidR="00692E94" w:rsidRPr="00A533C9" w:rsidSect="009620C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3A9" w:rsidRDefault="00B563A9" w:rsidP="00407513">
      <w:r>
        <w:separator/>
      </w:r>
    </w:p>
  </w:endnote>
  <w:endnote w:type="continuationSeparator" w:id="0">
    <w:p w:rsidR="00B563A9" w:rsidRDefault="00B563A9" w:rsidP="0040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C4" w:rsidRDefault="009620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C4" w:rsidRDefault="009620C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54" w:rsidRDefault="009620C4">
    <w:pPr>
      <w:pStyle w:val="Bunntekst"/>
    </w:pPr>
    <w:r>
      <w:rPr>
        <w:noProof/>
        <w:lang w:val="en-GB" w:eastAsia="en-GB"/>
      </w:rPr>
      <w:drawing>
        <wp:inline distT="0" distB="0" distL="0" distR="0" wp14:anchorId="08AD4127" wp14:editId="2ACBCE4D">
          <wp:extent cx="5760720" cy="1136015"/>
          <wp:effectExtent l="0" t="0" r="0" b="6985"/>
          <wp:docPr id="9" name="Picture 1"/>
          <wp:cNvGraphicFramePr/>
          <a:graphic xmlns:a="http://schemas.openxmlformats.org/drawingml/2006/main">
            <a:graphicData uri="http://schemas.openxmlformats.org/drawingml/2006/picture">
              <pic:pic xmlns:pic="http://schemas.openxmlformats.org/drawingml/2006/picture">
                <pic:nvPicPr>
                  <pic:cNvPr id="26" name="Picture 1"/>
                  <pic:cNvPicPr/>
                </pic:nvPicPr>
                <pic:blipFill>
                  <a:blip r:embed="rId1">
                    <a:clrChange>
                      <a:clrFrom>
                        <a:srgbClr val="FFFFFF"/>
                      </a:clrFrom>
                      <a:clrTo>
                        <a:srgbClr val="FFFFFF">
                          <a:alpha val="0"/>
                        </a:srgbClr>
                      </a:clrTo>
                    </a:clrChange>
                    <a:duotone>
                      <a:prstClr val="black"/>
                      <a:schemeClr val="tx1">
                        <a:lumMod val="95000"/>
                        <a:lumOff val="5000"/>
                        <a:tint val="45000"/>
                        <a:satMod val="400000"/>
                      </a:schemeClr>
                    </a:duotone>
                  </a:blip>
                  <a:stretch>
                    <a:fillRect/>
                  </a:stretch>
                </pic:blipFill>
                <pic:spPr>
                  <a:xfrm>
                    <a:off x="0" y="0"/>
                    <a:ext cx="5760720" cy="1136015"/>
                  </a:xfrm>
                  <a:prstGeom prst="rect">
                    <a:avLst/>
                  </a:prstGeom>
                </pic:spPr>
              </pic:pic>
            </a:graphicData>
          </a:graphic>
        </wp:inline>
      </w:drawing>
    </w:r>
  </w:p>
  <w:p w:rsidR="00D74A54" w:rsidRDefault="00D74A5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3A9" w:rsidRDefault="00B563A9" w:rsidP="00407513">
      <w:r>
        <w:separator/>
      </w:r>
    </w:p>
  </w:footnote>
  <w:footnote w:type="continuationSeparator" w:id="0">
    <w:p w:rsidR="00B563A9" w:rsidRDefault="00B563A9" w:rsidP="0040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C4" w:rsidRDefault="009620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C4" w:rsidRDefault="009620C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74" w:rsidRDefault="00AD7274">
    <w:pPr>
      <w:pStyle w:val="Topptekst"/>
    </w:pPr>
    <w:r>
      <w:rPr>
        <w:noProof/>
        <w:lang w:val="en-GB" w:eastAsia="en-GB"/>
      </w:rPr>
      <w:drawing>
        <wp:anchor distT="0" distB="0" distL="114300" distR="114300" simplePos="0" relativeHeight="251659264" behindDoc="1" locked="0" layoutInCell="1" allowOverlap="1" wp14:anchorId="51CCE1C8" wp14:editId="709FD7A2">
          <wp:simplePos x="0" y="0"/>
          <wp:positionH relativeFrom="margin">
            <wp:posOffset>2875915</wp:posOffset>
          </wp:positionH>
          <wp:positionV relativeFrom="margin">
            <wp:posOffset>-629920</wp:posOffset>
          </wp:positionV>
          <wp:extent cx="2943860" cy="495300"/>
          <wp:effectExtent l="0" t="0" r="889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943860" cy="495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121"/>
    <w:multiLevelType w:val="hybridMultilevel"/>
    <w:tmpl w:val="C14E7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A7D2A"/>
    <w:multiLevelType w:val="hybridMultilevel"/>
    <w:tmpl w:val="23B67E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1F0584"/>
    <w:multiLevelType w:val="hybridMultilevel"/>
    <w:tmpl w:val="7390EF44"/>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4EC3115"/>
    <w:multiLevelType w:val="hybridMultilevel"/>
    <w:tmpl w:val="780825C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205B7"/>
    <w:multiLevelType w:val="hybridMultilevel"/>
    <w:tmpl w:val="3A60E7A2"/>
    <w:lvl w:ilvl="0" w:tplc="AE5460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391C32"/>
    <w:multiLevelType w:val="hybridMultilevel"/>
    <w:tmpl w:val="6D002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DF7AA4"/>
    <w:multiLevelType w:val="hybridMultilevel"/>
    <w:tmpl w:val="2B98C450"/>
    <w:lvl w:ilvl="0" w:tplc="AE5460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FF20CA"/>
    <w:multiLevelType w:val="hybridMultilevel"/>
    <w:tmpl w:val="C14E7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90FCD"/>
    <w:multiLevelType w:val="hybridMultilevel"/>
    <w:tmpl w:val="780825C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D56604"/>
    <w:multiLevelType w:val="hybridMultilevel"/>
    <w:tmpl w:val="6D002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17C89"/>
    <w:multiLevelType w:val="hybridMultilevel"/>
    <w:tmpl w:val="2B98C450"/>
    <w:lvl w:ilvl="0" w:tplc="AE5460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0"/>
  </w:num>
  <w:num w:numId="6">
    <w:abstractNumId w:val="7"/>
  </w:num>
  <w:num w:numId="7">
    <w:abstractNumId w:val="4"/>
  </w:num>
  <w:num w:numId="8">
    <w:abstractNumId w:val="9"/>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6A"/>
    <w:rsid w:val="00002B15"/>
    <w:rsid w:val="0002542B"/>
    <w:rsid w:val="00054750"/>
    <w:rsid w:val="00077B72"/>
    <w:rsid w:val="000D15E3"/>
    <w:rsid w:val="000D5B14"/>
    <w:rsid w:val="000E5DE9"/>
    <w:rsid w:val="000F6190"/>
    <w:rsid w:val="00135FD8"/>
    <w:rsid w:val="00170DCF"/>
    <w:rsid w:val="0019224B"/>
    <w:rsid w:val="001A4AC9"/>
    <w:rsid w:val="001F6F94"/>
    <w:rsid w:val="00271FAF"/>
    <w:rsid w:val="002821CD"/>
    <w:rsid w:val="002D485D"/>
    <w:rsid w:val="003967EB"/>
    <w:rsid w:val="003D61F0"/>
    <w:rsid w:val="00407513"/>
    <w:rsid w:val="0043386A"/>
    <w:rsid w:val="00444B48"/>
    <w:rsid w:val="00451AE5"/>
    <w:rsid w:val="00460A96"/>
    <w:rsid w:val="004B4B62"/>
    <w:rsid w:val="004C470F"/>
    <w:rsid w:val="004E7229"/>
    <w:rsid w:val="00506D70"/>
    <w:rsid w:val="00585A85"/>
    <w:rsid w:val="00585D9F"/>
    <w:rsid w:val="0059375B"/>
    <w:rsid w:val="005B35E4"/>
    <w:rsid w:val="005D60C8"/>
    <w:rsid w:val="005E7FA7"/>
    <w:rsid w:val="006032A3"/>
    <w:rsid w:val="00632CE8"/>
    <w:rsid w:val="00637648"/>
    <w:rsid w:val="00650A43"/>
    <w:rsid w:val="00657633"/>
    <w:rsid w:val="006738D5"/>
    <w:rsid w:val="0067689F"/>
    <w:rsid w:val="00681E37"/>
    <w:rsid w:val="00686192"/>
    <w:rsid w:val="00692E94"/>
    <w:rsid w:val="00712D5B"/>
    <w:rsid w:val="0073433B"/>
    <w:rsid w:val="0075368D"/>
    <w:rsid w:val="007A27A1"/>
    <w:rsid w:val="00824E08"/>
    <w:rsid w:val="0083239E"/>
    <w:rsid w:val="00855576"/>
    <w:rsid w:val="00871E88"/>
    <w:rsid w:val="0087237E"/>
    <w:rsid w:val="00885FBF"/>
    <w:rsid w:val="008B21A7"/>
    <w:rsid w:val="008B2897"/>
    <w:rsid w:val="008D3B45"/>
    <w:rsid w:val="00912642"/>
    <w:rsid w:val="00915087"/>
    <w:rsid w:val="00930429"/>
    <w:rsid w:val="009408CE"/>
    <w:rsid w:val="00944B06"/>
    <w:rsid w:val="00954B9B"/>
    <w:rsid w:val="00955A52"/>
    <w:rsid w:val="00962041"/>
    <w:rsid w:val="009620C4"/>
    <w:rsid w:val="00977E44"/>
    <w:rsid w:val="00981DF6"/>
    <w:rsid w:val="009A6364"/>
    <w:rsid w:val="009B5ADD"/>
    <w:rsid w:val="009C4FBB"/>
    <w:rsid w:val="009D0983"/>
    <w:rsid w:val="00A13D14"/>
    <w:rsid w:val="00A3018D"/>
    <w:rsid w:val="00A533C9"/>
    <w:rsid w:val="00A55A68"/>
    <w:rsid w:val="00A6050D"/>
    <w:rsid w:val="00A74B05"/>
    <w:rsid w:val="00A77819"/>
    <w:rsid w:val="00A82113"/>
    <w:rsid w:val="00AB561F"/>
    <w:rsid w:val="00AC38A0"/>
    <w:rsid w:val="00AD7274"/>
    <w:rsid w:val="00AE2E2F"/>
    <w:rsid w:val="00AE77E3"/>
    <w:rsid w:val="00B563A9"/>
    <w:rsid w:val="00B61EDD"/>
    <w:rsid w:val="00B63EEE"/>
    <w:rsid w:val="00BA453C"/>
    <w:rsid w:val="00BB1E67"/>
    <w:rsid w:val="00BC19D6"/>
    <w:rsid w:val="00C2363D"/>
    <w:rsid w:val="00C23E02"/>
    <w:rsid w:val="00C509E7"/>
    <w:rsid w:val="00C765A2"/>
    <w:rsid w:val="00C8691E"/>
    <w:rsid w:val="00CA4BC4"/>
    <w:rsid w:val="00D0025A"/>
    <w:rsid w:val="00D3042A"/>
    <w:rsid w:val="00D676ED"/>
    <w:rsid w:val="00D74A54"/>
    <w:rsid w:val="00D9129A"/>
    <w:rsid w:val="00DA3F63"/>
    <w:rsid w:val="00DB01E7"/>
    <w:rsid w:val="00DC3E38"/>
    <w:rsid w:val="00DE4CD3"/>
    <w:rsid w:val="00DF7809"/>
    <w:rsid w:val="00E3635C"/>
    <w:rsid w:val="00E61103"/>
    <w:rsid w:val="00EA694B"/>
    <w:rsid w:val="00F0175E"/>
    <w:rsid w:val="00F078AB"/>
    <w:rsid w:val="00F07E0B"/>
    <w:rsid w:val="00F142A3"/>
    <w:rsid w:val="00F34487"/>
    <w:rsid w:val="00F67E9E"/>
    <w:rsid w:val="00F82E1C"/>
    <w:rsid w:val="00F85A54"/>
    <w:rsid w:val="00FB096B"/>
    <w:rsid w:val="00FB7376"/>
    <w:rsid w:val="00FC5B60"/>
    <w:rsid w:val="00FD1B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BDF33"/>
  <w15:docId w15:val="{DCF88DDE-9ACE-49C8-86AD-875550A4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6A"/>
    <w:rPr>
      <w:sz w:val="24"/>
      <w:szCs w:val="24"/>
    </w:rPr>
  </w:style>
  <w:style w:type="paragraph" w:styleId="Overskrift6">
    <w:name w:val="heading 6"/>
    <w:basedOn w:val="Normal"/>
    <w:next w:val="Normal"/>
    <w:qFormat/>
    <w:rsid w:val="0043386A"/>
    <w:pPr>
      <w:spacing w:before="240" w:after="60"/>
      <w:outlineLvl w:val="5"/>
    </w:pPr>
    <w:rPr>
      <w:rFonts w:ascii="Times" w:eastAsia="Times" w:hAnsi="Times"/>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3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407513"/>
    <w:pPr>
      <w:tabs>
        <w:tab w:val="center" w:pos="4536"/>
        <w:tab w:val="right" w:pos="9072"/>
      </w:tabs>
    </w:pPr>
  </w:style>
  <w:style w:type="character" w:customStyle="1" w:styleId="TopptekstTegn">
    <w:name w:val="Topptekst Tegn"/>
    <w:basedOn w:val="Standardskriftforavsnitt"/>
    <w:link w:val="Topptekst"/>
    <w:rsid w:val="00407513"/>
    <w:rPr>
      <w:sz w:val="24"/>
      <w:szCs w:val="24"/>
    </w:rPr>
  </w:style>
  <w:style w:type="paragraph" w:styleId="Bunntekst">
    <w:name w:val="footer"/>
    <w:basedOn w:val="Normal"/>
    <w:link w:val="BunntekstTegn"/>
    <w:uiPriority w:val="99"/>
    <w:rsid w:val="00407513"/>
    <w:pPr>
      <w:tabs>
        <w:tab w:val="center" w:pos="4536"/>
        <w:tab w:val="right" w:pos="9072"/>
      </w:tabs>
    </w:pPr>
  </w:style>
  <w:style w:type="character" w:customStyle="1" w:styleId="BunntekstTegn">
    <w:name w:val="Bunntekst Tegn"/>
    <w:basedOn w:val="Standardskriftforavsnitt"/>
    <w:link w:val="Bunntekst"/>
    <w:uiPriority w:val="99"/>
    <w:rsid w:val="00407513"/>
    <w:rPr>
      <w:sz w:val="24"/>
      <w:szCs w:val="24"/>
    </w:rPr>
  </w:style>
  <w:style w:type="character" w:styleId="Sterk">
    <w:name w:val="Strong"/>
    <w:basedOn w:val="Standardskriftforavsnitt"/>
    <w:uiPriority w:val="22"/>
    <w:qFormat/>
    <w:rsid w:val="00DA3F63"/>
    <w:rPr>
      <w:b/>
      <w:bCs/>
    </w:rPr>
  </w:style>
  <w:style w:type="paragraph" w:styleId="NormalWeb">
    <w:name w:val="Normal (Web)"/>
    <w:basedOn w:val="Normal"/>
    <w:uiPriority w:val="99"/>
    <w:unhideWhenUsed/>
    <w:rsid w:val="00DA3F63"/>
    <w:pPr>
      <w:spacing w:before="100" w:beforeAutospacing="1" w:after="100" w:afterAutospacing="1"/>
    </w:pPr>
  </w:style>
  <w:style w:type="paragraph" w:styleId="Listeavsnitt">
    <w:name w:val="List Paragraph"/>
    <w:basedOn w:val="Normal"/>
    <w:uiPriority w:val="34"/>
    <w:qFormat/>
    <w:rsid w:val="00DA3F6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value">
    <w:name w:val="value"/>
    <w:basedOn w:val="Standardskriftforavsnitt"/>
    <w:rsid w:val="00AE77E3"/>
  </w:style>
  <w:style w:type="character" w:styleId="Hyperkobling">
    <w:name w:val="Hyperlink"/>
    <w:basedOn w:val="Standardskriftforavsnitt"/>
    <w:unhideWhenUsed/>
    <w:rsid w:val="00AE77E3"/>
    <w:rPr>
      <w:color w:val="0000FF"/>
      <w:u w:val="single"/>
    </w:rPr>
  </w:style>
  <w:style w:type="paragraph" w:customStyle="1" w:styleId="Default">
    <w:name w:val="Default"/>
    <w:rsid w:val="00AE77E3"/>
    <w:pPr>
      <w:autoSpaceDE w:val="0"/>
      <w:autoSpaceDN w:val="0"/>
      <w:adjustRightInd w:val="0"/>
    </w:pPr>
    <w:rPr>
      <w:color w:val="000000"/>
      <w:sz w:val="24"/>
      <w:szCs w:val="24"/>
    </w:rPr>
  </w:style>
  <w:style w:type="paragraph" w:styleId="Bobletekst">
    <w:name w:val="Balloon Text"/>
    <w:basedOn w:val="Normal"/>
    <w:link w:val="BobletekstTegn"/>
    <w:semiHidden/>
    <w:unhideWhenUsed/>
    <w:rsid w:val="008B2897"/>
    <w:rPr>
      <w:rFonts w:ascii="Segoe UI" w:hAnsi="Segoe UI" w:cs="Segoe UI"/>
      <w:sz w:val="18"/>
      <w:szCs w:val="18"/>
    </w:rPr>
  </w:style>
  <w:style w:type="character" w:customStyle="1" w:styleId="BobletekstTegn">
    <w:name w:val="Bobletekst Tegn"/>
    <w:basedOn w:val="Standardskriftforavsnitt"/>
    <w:link w:val="Bobletekst"/>
    <w:semiHidden/>
    <w:rsid w:val="008B2897"/>
    <w:rPr>
      <w:rFonts w:ascii="Segoe UI" w:hAnsi="Segoe UI" w:cs="Segoe UI"/>
      <w:sz w:val="18"/>
      <w:szCs w:val="18"/>
    </w:rPr>
  </w:style>
  <w:style w:type="paragraph" w:styleId="Fotnotetekst">
    <w:name w:val="footnote text"/>
    <w:basedOn w:val="Normal"/>
    <w:link w:val="FotnotetekstTegn"/>
    <w:unhideWhenUsed/>
    <w:rsid w:val="00D74A54"/>
  </w:style>
  <w:style w:type="character" w:customStyle="1" w:styleId="FotnotetekstTegn">
    <w:name w:val="Fotnotetekst Tegn"/>
    <w:basedOn w:val="Standardskriftforavsnitt"/>
    <w:link w:val="Fotnotetekst"/>
    <w:rsid w:val="00D74A54"/>
    <w:rPr>
      <w:sz w:val="24"/>
      <w:szCs w:val="24"/>
    </w:rPr>
  </w:style>
  <w:style w:type="character" w:styleId="Fotnotereferanse">
    <w:name w:val="footnote reference"/>
    <w:basedOn w:val="Standardskriftforavsnitt"/>
    <w:unhideWhenUsed/>
    <w:rsid w:val="00D74A54"/>
    <w:rPr>
      <w:vertAlign w:val="superscript"/>
    </w:rPr>
  </w:style>
  <w:style w:type="paragraph" w:styleId="Ingenmellomrom">
    <w:name w:val="No Spacing"/>
    <w:uiPriority w:val="1"/>
    <w:qFormat/>
    <w:rsid w:val="00D74A54"/>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228">
      <w:bodyDiv w:val="1"/>
      <w:marLeft w:val="0"/>
      <w:marRight w:val="0"/>
      <w:marTop w:val="0"/>
      <w:marBottom w:val="0"/>
      <w:divBdr>
        <w:top w:val="none" w:sz="0" w:space="0" w:color="auto"/>
        <w:left w:val="none" w:sz="0" w:space="0" w:color="auto"/>
        <w:bottom w:val="none" w:sz="0" w:space="0" w:color="auto"/>
        <w:right w:val="none" w:sz="0" w:space="0" w:color="auto"/>
      </w:divBdr>
    </w:div>
    <w:div w:id="82921970">
      <w:bodyDiv w:val="1"/>
      <w:marLeft w:val="0"/>
      <w:marRight w:val="0"/>
      <w:marTop w:val="0"/>
      <w:marBottom w:val="0"/>
      <w:divBdr>
        <w:top w:val="none" w:sz="0" w:space="0" w:color="auto"/>
        <w:left w:val="none" w:sz="0" w:space="0" w:color="auto"/>
        <w:bottom w:val="none" w:sz="0" w:space="0" w:color="auto"/>
        <w:right w:val="none" w:sz="0" w:space="0" w:color="auto"/>
      </w:divBdr>
    </w:div>
    <w:div w:id="328994117">
      <w:bodyDiv w:val="1"/>
      <w:marLeft w:val="0"/>
      <w:marRight w:val="0"/>
      <w:marTop w:val="0"/>
      <w:marBottom w:val="0"/>
      <w:divBdr>
        <w:top w:val="none" w:sz="0" w:space="0" w:color="auto"/>
        <w:left w:val="none" w:sz="0" w:space="0" w:color="auto"/>
        <w:bottom w:val="none" w:sz="0" w:space="0" w:color="auto"/>
        <w:right w:val="none" w:sz="0" w:space="0" w:color="auto"/>
      </w:divBdr>
    </w:div>
    <w:div w:id="506867787">
      <w:bodyDiv w:val="1"/>
      <w:marLeft w:val="0"/>
      <w:marRight w:val="0"/>
      <w:marTop w:val="0"/>
      <w:marBottom w:val="0"/>
      <w:divBdr>
        <w:top w:val="none" w:sz="0" w:space="0" w:color="auto"/>
        <w:left w:val="none" w:sz="0" w:space="0" w:color="auto"/>
        <w:bottom w:val="none" w:sz="0" w:space="0" w:color="auto"/>
        <w:right w:val="none" w:sz="0" w:space="0" w:color="auto"/>
      </w:divBdr>
    </w:div>
    <w:div w:id="20082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no/imgres?imgurl=https://images.slideplayer.no/41/11527020/slides/slide_11.jpg&amp;imgrefurl=https://slideplayer.no/slide/11527020/&amp;docid=0hcOiXXglBU8aM&amp;tbnid=f0PtnPEOXrY8ZM:&amp;vet=10ahUKEwjI49Oi_-_iAhUq0aYKHT3WCYUQMwhGKAQwBA..i&amp;w=960&amp;h=720&amp;bih=502&amp;biw=1067&amp;q=elastisk%20uelastisk%20ettersp%C3%B8rsel&amp;ved=0ahUKEwjI49Oi_-_iAhUq0aYKHT3WCYUQMwhGKAQwBA&amp;iact=mrc&amp;uact=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tif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7547</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Hogskolen i Ostfold</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nkb</dc:creator>
  <cp:lastModifiedBy>Tor Arne Moxheim</cp:lastModifiedBy>
  <cp:revision>2</cp:revision>
  <cp:lastPrinted>2019-06-05T11:38:00Z</cp:lastPrinted>
  <dcterms:created xsi:type="dcterms:W3CDTF">2019-06-19T09:05:00Z</dcterms:created>
  <dcterms:modified xsi:type="dcterms:W3CDTF">2019-06-19T09:05:00Z</dcterms:modified>
</cp:coreProperties>
</file>