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8188E8C" w:rsidP="5762566D" w:rsidRDefault="00697692" w14:paraId="5AA59782" w14:textId="15E4859F">
      <w:pPr>
        <w:rPr>
          <w:rFonts w:ascii="Source Sans Pro" w:hAnsi="Source Sans Pro" w:eastAsia="Source Sans Pro" w:cs="Source Sans Pro"/>
          <w:sz w:val="28"/>
          <w:szCs w:val="28"/>
        </w:rPr>
      </w:pPr>
      <w:r>
        <w:rPr>
          <w:rFonts w:ascii="Source Sans Pro" w:hAnsi="Source Sans Pro" w:eastAsia="Source Sans Pro" w:cs="Source Sans Pro"/>
          <w:b/>
          <w:bCs/>
          <w:sz w:val="28"/>
          <w:szCs w:val="28"/>
        </w:rPr>
        <w:t>Referat</w:t>
      </w:r>
      <w:r w:rsidRPr="5762566D" w:rsidR="28188E8C">
        <w:rPr>
          <w:rFonts w:ascii="Source Sans Pro" w:hAnsi="Source Sans Pro" w:eastAsia="Source Sans Pro" w:cs="Source Sans Pro"/>
          <w:b/>
          <w:bCs/>
          <w:sz w:val="28"/>
          <w:szCs w:val="28"/>
        </w:rPr>
        <w:t xml:space="preserve"> møte i Læringsmiljøutvalget</w:t>
      </w:r>
    </w:p>
    <w:p w:rsidR="28188E8C" w:rsidP="4DDCC45D" w:rsidRDefault="28188E8C" w14:paraId="77D4E795" w14:textId="3D6A9AF7">
      <w:pPr>
        <w:rPr>
          <w:rFonts w:ascii="Source Sans Pro" w:hAnsi="Source Sans Pro" w:eastAsia="Source Sans Pro" w:cs="Source Sans Pro"/>
          <w:b/>
          <w:bCs/>
        </w:rPr>
      </w:pPr>
      <w:r w:rsidRPr="4DDCC45D">
        <w:rPr>
          <w:rFonts w:ascii="Source Sans Pro" w:hAnsi="Source Sans Pro" w:eastAsia="Source Sans Pro" w:cs="Source Sans Pro"/>
          <w:b/>
          <w:bCs/>
        </w:rPr>
        <w:t xml:space="preserve">Tid: </w:t>
      </w:r>
      <w:r w:rsidRPr="4DDCC45D" w:rsidR="3811BBB9">
        <w:rPr>
          <w:rFonts w:ascii="Source Sans Pro" w:hAnsi="Source Sans Pro" w:eastAsia="Source Sans Pro" w:cs="Source Sans Pro"/>
          <w:b/>
          <w:bCs/>
        </w:rPr>
        <w:t>05.03</w:t>
      </w:r>
      <w:r w:rsidRPr="4DDCC45D" w:rsidR="0325ACDF">
        <w:rPr>
          <w:rFonts w:ascii="Source Sans Pro" w:hAnsi="Source Sans Pro" w:eastAsia="Source Sans Pro" w:cs="Source Sans Pro"/>
          <w:b/>
          <w:bCs/>
        </w:rPr>
        <w:t>.2021</w:t>
      </w:r>
      <w:r w:rsidRPr="4DDCC45D">
        <w:rPr>
          <w:rFonts w:ascii="Source Sans Pro" w:hAnsi="Source Sans Pro" w:eastAsia="Source Sans Pro" w:cs="Source Sans Pro"/>
          <w:b/>
          <w:bCs/>
        </w:rPr>
        <w:t xml:space="preserve"> kl. 1</w:t>
      </w:r>
      <w:r w:rsidRPr="4DDCC45D" w:rsidR="49A5D9C7">
        <w:rPr>
          <w:rFonts w:ascii="Source Sans Pro" w:hAnsi="Source Sans Pro" w:eastAsia="Source Sans Pro" w:cs="Source Sans Pro"/>
          <w:b/>
          <w:bCs/>
        </w:rPr>
        <w:t>0</w:t>
      </w:r>
      <w:r w:rsidRPr="4DDCC45D">
        <w:rPr>
          <w:rFonts w:ascii="Source Sans Pro" w:hAnsi="Source Sans Pro" w:eastAsia="Source Sans Pro" w:cs="Source Sans Pro"/>
          <w:b/>
          <w:bCs/>
        </w:rPr>
        <w:t>:00−1</w:t>
      </w:r>
      <w:r w:rsidRPr="4DDCC45D" w:rsidR="41FAEB88">
        <w:rPr>
          <w:rFonts w:ascii="Source Sans Pro" w:hAnsi="Source Sans Pro" w:eastAsia="Source Sans Pro" w:cs="Source Sans Pro"/>
          <w:b/>
          <w:bCs/>
        </w:rPr>
        <w:t>2</w:t>
      </w:r>
      <w:r w:rsidRPr="4DDCC45D">
        <w:rPr>
          <w:rFonts w:ascii="Source Sans Pro" w:hAnsi="Source Sans Pro" w:eastAsia="Source Sans Pro" w:cs="Source Sans Pro"/>
          <w:b/>
          <w:bCs/>
        </w:rPr>
        <w:t>:00</w:t>
      </w:r>
    </w:p>
    <w:p w:rsidRPr="005C314B" w:rsidR="005C314B" w:rsidP="005C314B" w:rsidRDefault="005C314B" w14:paraId="00A3C05A"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Tilstede:    </w:t>
      </w:r>
    </w:p>
    <w:p w:rsidRPr="005C314B" w:rsidR="005C314B" w:rsidP="005C314B" w:rsidRDefault="005C314B" w14:paraId="75DBD65C"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Margrethe </w:t>
      </w:r>
      <w:proofErr w:type="spellStart"/>
      <w:r w:rsidRPr="005C314B">
        <w:rPr>
          <w:rFonts w:ascii="Calibri" w:hAnsi="Calibri" w:eastAsia="Times New Roman" w:cs="Calibri"/>
          <w:lang w:eastAsia="nb-NO"/>
        </w:rPr>
        <w:t>Karijord</w:t>
      </w:r>
      <w:proofErr w:type="spellEnd"/>
      <w:r w:rsidRPr="005C314B">
        <w:rPr>
          <w:rFonts w:ascii="Calibri" w:hAnsi="Calibri" w:eastAsia="Times New Roman" w:cs="Calibri"/>
          <w:lang w:eastAsia="nb-NO"/>
        </w:rPr>
        <w:t> Johnsen - Leder  </w:t>
      </w:r>
    </w:p>
    <w:p w:rsidRPr="005C314B" w:rsidR="005C314B" w:rsidP="005C314B" w:rsidRDefault="005C314B" w14:paraId="2516DA25"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Sarah Naomi Lunner – Nestleder    </w:t>
      </w:r>
    </w:p>
    <w:p w:rsidRPr="005C314B" w:rsidR="005C314B" w:rsidP="005C314B" w:rsidRDefault="005C314B" w14:paraId="78BB7FAD"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Sonia </w:t>
      </w:r>
      <w:proofErr w:type="spellStart"/>
      <w:r w:rsidRPr="005C314B">
        <w:rPr>
          <w:rFonts w:ascii="Calibri" w:hAnsi="Calibri" w:eastAsia="Times New Roman" w:cs="Calibri"/>
          <w:lang w:eastAsia="nb-NO"/>
        </w:rPr>
        <w:t>Qadeer</w:t>
      </w:r>
      <w:proofErr w:type="spellEnd"/>
      <w:r w:rsidRPr="005C314B">
        <w:rPr>
          <w:rFonts w:ascii="Calibri" w:hAnsi="Calibri" w:eastAsia="Times New Roman" w:cs="Calibri"/>
          <w:lang w:eastAsia="nb-NO"/>
        </w:rPr>
        <w:t> - Utvalgsmedlem  </w:t>
      </w:r>
    </w:p>
    <w:p w:rsidR="005C314B" w:rsidP="005C314B" w:rsidRDefault="005C314B" w14:paraId="71A415C1" w14:textId="77777777">
      <w:pPr>
        <w:spacing w:after="0" w:line="240" w:lineRule="auto"/>
        <w:textAlignment w:val="baseline"/>
        <w:rPr>
          <w:rFonts w:ascii="Calibri" w:hAnsi="Calibri" w:eastAsia="Times New Roman" w:cs="Calibri"/>
          <w:lang w:eastAsia="nb-NO"/>
        </w:rPr>
      </w:pPr>
      <w:r w:rsidRPr="005C314B">
        <w:rPr>
          <w:rFonts w:ascii="Calibri" w:hAnsi="Calibri" w:eastAsia="Times New Roman" w:cs="Calibri"/>
          <w:lang w:eastAsia="nb-NO"/>
        </w:rPr>
        <w:t>Frank Nam </w:t>
      </w:r>
      <w:proofErr w:type="spellStart"/>
      <w:r w:rsidRPr="005C314B">
        <w:rPr>
          <w:rFonts w:ascii="Calibri" w:hAnsi="Calibri" w:eastAsia="Times New Roman" w:cs="Calibri"/>
          <w:lang w:eastAsia="nb-NO"/>
        </w:rPr>
        <w:t>Kha</w:t>
      </w:r>
      <w:proofErr w:type="spellEnd"/>
      <w:r w:rsidRPr="005C314B">
        <w:rPr>
          <w:rFonts w:ascii="Calibri" w:hAnsi="Calibri" w:eastAsia="Times New Roman" w:cs="Calibri"/>
          <w:lang w:eastAsia="nb-NO"/>
        </w:rPr>
        <w:t> Nguyen - Utvalgsmedlem  </w:t>
      </w:r>
    </w:p>
    <w:p w:rsidRPr="005C314B" w:rsidR="005C314B" w:rsidP="005C314B" w:rsidRDefault="005C314B" w14:paraId="4C1E0B11" w14:textId="01CAF760">
      <w:pPr>
        <w:spacing w:after="0" w:line="240" w:lineRule="auto"/>
        <w:textAlignment w:val="baseline"/>
        <w:rPr>
          <w:rFonts w:ascii="Calibri" w:hAnsi="Calibri" w:eastAsia="Times New Roman" w:cs="Calibri"/>
          <w:lang w:eastAsia="nb-NO"/>
        </w:rPr>
      </w:pPr>
      <w:r w:rsidRPr="005C314B">
        <w:rPr>
          <w:rFonts w:ascii="Calibri" w:hAnsi="Calibri" w:eastAsia="Times New Roman" w:cs="Calibri"/>
          <w:lang w:eastAsia="nb-NO"/>
        </w:rPr>
        <w:t>Johanne Hedvig Løvli - Utvalgsmedlem   </w:t>
      </w:r>
    </w:p>
    <w:p w:rsidRPr="005C314B" w:rsidR="005C314B" w:rsidP="005C314B" w:rsidRDefault="005C314B" w14:paraId="379B6D1C"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Ann-</w:t>
      </w:r>
      <w:proofErr w:type="spellStart"/>
      <w:r w:rsidRPr="005C314B">
        <w:rPr>
          <w:rFonts w:ascii="Calibri" w:hAnsi="Calibri" w:eastAsia="Times New Roman" w:cs="Calibri"/>
          <w:lang w:eastAsia="nb-NO"/>
        </w:rPr>
        <w:t>Charlot</w:t>
      </w:r>
      <w:proofErr w:type="spellEnd"/>
      <w:r w:rsidRPr="005C314B">
        <w:rPr>
          <w:rFonts w:ascii="Calibri" w:hAnsi="Calibri" w:eastAsia="Times New Roman" w:cs="Calibri"/>
          <w:lang w:eastAsia="nb-NO"/>
        </w:rPr>
        <w:t> </w:t>
      </w:r>
      <w:proofErr w:type="spellStart"/>
      <w:r w:rsidRPr="005C314B">
        <w:rPr>
          <w:rFonts w:ascii="Calibri" w:hAnsi="Calibri" w:eastAsia="Times New Roman" w:cs="Calibri"/>
          <w:lang w:eastAsia="nb-NO"/>
        </w:rPr>
        <w:t>Brandstorp</w:t>
      </w:r>
      <w:proofErr w:type="spellEnd"/>
      <w:r w:rsidRPr="005C314B">
        <w:rPr>
          <w:rFonts w:ascii="Calibri" w:hAnsi="Calibri" w:eastAsia="Times New Roman" w:cs="Calibri"/>
          <w:lang w:eastAsia="nb-NO"/>
        </w:rPr>
        <w:t> - Utvalgsmedlem    </w:t>
      </w:r>
    </w:p>
    <w:p w:rsidRPr="005C314B" w:rsidR="005C314B" w:rsidP="005C314B" w:rsidRDefault="005C314B" w14:paraId="60B58E28"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Annette </w:t>
      </w:r>
      <w:proofErr w:type="spellStart"/>
      <w:r w:rsidRPr="005C314B">
        <w:rPr>
          <w:rFonts w:ascii="Calibri" w:hAnsi="Calibri" w:eastAsia="Times New Roman" w:cs="Calibri"/>
          <w:lang w:eastAsia="nb-NO"/>
        </w:rPr>
        <w:t>Veberg</w:t>
      </w:r>
      <w:proofErr w:type="spellEnd"/>
      <w:r w:rsidRPr="005C314B">
        <w:rPr>
          <w:rFonts w:ascii="Calibri" w:hAnsi="Calibri" w:eastAsia="Times New Roman" w:cs="Calibri"/>
          <w:lang w:eastAsia="nb-NO"/>
        </w:rPr>
        <w:t> Dahl - Utvalgsmedlem    </w:t>
      </w:r>
    </w:p>
    <w:p w:rsidRPr="005C314B" w:rsidR="005C314B" w:rsidP="005C314B" w:rsidRDefault="005C314B" w14:paraId="5A313ED0" w14:textId="549A0BFB">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 xml:space="preserve">Tommy Payne </w:t>
      </w:r>
      <w:r w:rsidR="006E2B4A">
        <w:rPr>
          <w:rFonts w:ascii="Calibri" w:hAnsi="Calibri" w:eastAsia="Times New Roman" w:cs="Calibri"/>
          <w:lang w:eastAsia="nb-NO"/>
        </w:rPr>
        <w:t xml:space="preserve">- </w:t>
      </w:r>
      <w:r w:rsidRPr="005C314B">
        <w:rPr>
          <w:rFonts w:ascii="Calibri" w:hAnsi="Calibri" w:eastAsia="Times New Roman" w:cs="Calibri"/>
          <w:lang w:eastAsia="nb-NO"/>
        </w:rPr>
        <w:t>Møtesekretær    </w:t>
      </w:r>
    </w:p>
    <w:p w:rsidRPr="005C314B" w:rsidR="005C314B" w:rsidP="005C314B" w:rsidRDefault="005C314B" w14:paraId="2E43A39B"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    </w:t>
      </w:r>
    </w:p>
    <w:p w:rsidRPr="005C314B" w:rsidR="005C314B" w:rsidP="005C314B" w:rsidRDefault="005C314B" w14:paraId="73E83651"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Forfall:     </w:t>
      </w:r>
    </w:p>
    <w:p w:rsidR="005C314B" w:rsidP="005C314B" w:rsidRDefault="005C314B" w14:paraId="525637C3" w14:textId="77777777">
      <w:pPr>
        <w:spacing w:after="0" w:line="240" w:lineRule="auto"/>
        <w:textAlignment w:val="baseline"/>
        <w:rPr>
          <w:rFonts w:ascii="Calibri" w:hAnsi="Calibri" w:eastAsia="Times New Roman" w:cs="Calibri"/>
          <w:lang w:eastAsia="nb-NO"/>
        </w:rPr>
      </w:pPr>
      <w:r w:rsidRPr="005C314B">
        <w:rPr>
          <w:rFonts w:ascii="Calibri" w:hAnsi="Calibri" w:eastAsia="Times New Roman" w:cs="Calibri"/>
          <w:lang w:eastAsia="nb-NO"/>
        </w:rPr>
        <w:t>Sveinung Dale - Utvalgsmedlem   </w:t>
      </w:r>
    </w:p>
    <w:p w:rsidRPr="005C314B" w:rsidR="005C314B" w:rsidP="005C314B" w:rsidRDefault="005C314B" w14:paraId="1E536FE4" w14:textId="29F0CA3D">
      <w:pPr>
        <w:spacing w:after="0" w:line="240" w:lineRule="auto"/>
        <w:textAlignment w:val="baseline"/>
        <w:rPr>
          <w:rFonts w:ascii="Segoe UI" w:hAnsi="Segoe UI" w:eastAsia="Times New Roman" w:cs="Segoe UI"/>
          <w:sz w:val="18"/>
          <w:szCs w:val="18"/>
          <w:lang w:eastAsia="nb-NO"/>
        </w:rPr>
      </w:pPr>
      <w:r>
        <w:rPr>
          <w:rFonts w:ascii="Calibri" w:hAnsi="Calibri" w:eastAsia="Times New Roman" w:cs="Calibri"/>
          <w:lang w:eastAsia="nb-NO"/>
        </w:rPr>
        <w:t xml:space="preserve">Marin Gautestad </w:t>
      </w:r>
      <w:proofErr w:type="gramStart"/>
      <w:r>
        <w:rPr>
          <w:rFonts w:ascii="Calibri" w:hAnsi="Calibri" w:eastAsia="Times New Roman" w:cs="Calibri"/>
          <w:lang w:eastAsia="nb-NO"/>
        </w:rPr>
        <w:t xml:space="preserve">Jakobsen </w:t>
      </w:r>
      <w:r w:rsidR="006E2B4A">
        <w:rPr>
          <w:rFonts w:ascii="Calibri" w:hAnsi="Calibri" w:eastAsia="Times New Roman" w:cs="Calibri"/>
          <w:lang w:eastAsia="nb-NO"/>
        </w:rPr>
        <w:t xml:space="preserve"> (</w:t>
      </w:r>
      <w:proofErr w:type="gramEnd"/>
      <w:r w:rsidR="006E2B4A">
        <w:rPr>
          <w:rFonts w:ascii="Calibri" w:hAnsi="Calibri" w:eastAsia="Times New Roman" w:cs="Calibri"/>
          <w:lang w:eastAsia="nb-NO"/>
        </w:rPr>
        <w:t>Studentombud)</w:t>
      </w:r>
      <w:r w:rsidRPr="005C314B">
        <w:rPr>
          <w:rFonts w:ascii="Calibri" w:hAnsi="Calibri" w:eastAsia="Times New Roman" w:cs="Calibri"/>
          <w:lang w:eastAsia="nb-NO"/>
        </w:rPr>
        <w:t>  </w:t>
      </w:r>
    </w:p>
    <w:p w:rsidRPr="005C314B" w:rsidR="005C314B" w:rsidP="005C314B" w:rsidRDefault="005C314B" w14:paraId="37DF4AF9" w14:textId="2F274264">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   </w:t>
      </w:r>
    </w:p>
    <w:p w:rsidRPr="005C314B" w:rsidR="005C314B" w:rsidP="005C314B" w:rsidRDefault="005C314B" w14:paraId="0C4C1225" w14:textId="77777777">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Observatører: </w:t>
      </w:r>
    </w:p>
    <w:p w:rsidRPr="006E2B4A" w:rsidR="005C314B" w:rsidP="006E2B4A" w:rsidRDefault="005C314B" w14:paraId="3DC7C5E7" w14:textId="7636948B">
      <w:pPr>
        <w:spacing w:after="0" w:line="240" w:lineRule="auto"/>
        <w:textAlignment w:val="baseline"/>
        <w:rPr>
          <w:rFonts w:ascii="Segoe UI" w:hAnsi="Segoe UI" w:eastAsia="Times New Roman" w:cs="Segoe UI"/>
          <w:sz w:val="18"/>
          <w:szCs w:val="18"/>
          <w:lang w:eastAsia="nb-NO"/>
        </w:rPr>
      </w:pPr>
      <w:r w:rsidRPr="005C314B">
        <w:rPr>
          <w:rFonts w:ascii="Calibri" w:hAnsi="Calibri" w:eastAsia="Times New Roman" w:cs="Calibri"/>
          <w:lang w:eastAsia="nb-NO"/>
        </w:rPr>
        <w:t>Elise Ager (Organisasjonskonsulent) </w:t>
      </w:r>
    </w:p>
    <w:p w:rsidR="5762566D" w:rsidP="5762566D" w:rsidRDefault="5762566D" w14:paraId="7D4BCA0E" w14:textId="18904354"/>
    <w:p w:rsidR="729914D6" w:rsidP="3DD56480" w:rsidRDefault="729914D6" w14:paraId="7E1DE873" w14:textId="366C40FF">
      <w:pPr>
        <w:pStyle w:val="Overskrift3"/>
        <w:rPr>
          <w:rFonts w:ascii="Calibri Light" w:hAnsi="Calibri Light" w:eastAsia="Calibri Light" w:cs="Calibri Light"/>
          <w:color w:val="1F3763"/>
        </w:rPr>
      </w:pPr>
      <w:r w:rsidRPr="3DD56480">
        <w:rPr>
          <w:rFonts w:ascii="Calibri Light" w:hAnsi="Calibri Light" w:eastAsia="Calibri Light" w:cs="Calibri Light"/>
          <w:color w:val="1F3763"/>
        </w:rPr>
        <w:t xml:space="preserve">Vedtakssak: Referat og saksliste </w:t>
      </w:r>
    </w:p>
    <w:p w:rsidR="729914D6" w:rsidP="3DD56480" w:rsidRDefault="729914D6" w14:paraId="3BF24DCA" w14:textId="7738885B">
      <w:pPr>
        <w:rPr>
          <w:u w:val="single"/>
        </w:rPr>
      </w:pPr>
      <w:r w:rsidRPr="3DD56480">
        <w:rPr>
          <w:u w:val="single"/>
        </w:rPr>
        <w:t>Forslag til vedtak:</w:t>
      </w:r>
    </w:p>
    <w:p w:rsidR="66B6D6EC" w:rsidP="4DDCC45D" w:rsidRDefault="729914D6" w14:paraId="0C676548" w14:textId="199415A9">
      <w:r>
        <w:t xml:space="preserve">A) Referat og saksliste </w:t>
      </w:r>
      <w:r w:rsidR="00AF7200">
        <w:t xml:space="preserve">ble </w:t>
      </w:r>
      <w:r>
        <w:t>god</w:t>
      </w:r>
      <w:r w:rsidR="00697692">
        <w:t>kjent</w:t>
      </w:r>
    </w:p>
    <w:p w:rsidR="5762566D" w:rsidP="5762566D" w:rsidRDefault="5762566D" w14:paraId="11C6BDE4" w14:textId="30A3569A"/>
    <w:p w:rsidR="463325A9" w:rsidP="4DDCC45D" w:rsidRDefault="46ECB264" w14:paraId="0E3653FC" w14:textId="089D683A">
      <w:pPr>
        <w:pStyle w:val="Overskrift3"/>
      </w:pPr>
      <w:r>
        <w:t>Vedtakssak: Campusutviklingsplan Halden - innspill til kunnskapsgrunnlag</w:t>
      </w:r>
      <w:r w:rsidR="0796DE7A">
        <w:t xml:space="preserve"> V/ Sarah Naomi Lunner</w:t>
      </w:r>
    </w:p>
    <w:p w:rsidR="463325A9" w:rsidP="4DDCC45D" w:rsidRDefault="463325A9" w14:paraId="7165C502" w14:textId="10448C59">
      <w:pPr>
        <w:rPr>
          <w:rFonts w:ascii="Calibri" w:hAnsi="Calibri" w:eastAsia="Calibri" w:cs="Calibri"/>
          <w:color w:val="000000" w:themeColor="text1"/>
        </w:rPr>
      </w:pPr>
      <w:r w:rsidRPr="4DDCC45D">
        <w:rPr>
          <w:rFonts w:ascii="Calibri" w:hAnsi="Calibri" w:eastAsia="Calibri" w:cs="Calibri"/>
          <w:color w:val="000000" w:themeColor="text1"/>
        </w:rPr>
        <w:t xml:space="preserve">Høgskolen i Østfold holder på med å utarbeide </w:t>
      </w:r>
      <w:r w:rsidRPr="4DDCC45D">
        <w:rPr>
          <w:rFonts w:ascii="Calibri" w:hAnsi="Calibri" w:eastAsia="Calibri" w:cs="Calibri"/>
          <w:color w:val="070706"/>
        </w:rPr>
        <w:t>campusutvikling</w:t>
      </w:r>
      <w:r w:rsidRPr="4DDCC45D">
        <w:rPr>
          <w:rFonts w:ascii="Calibri" w:hAnsi="Calibri" w:eastAsia="Calibri" w:cs="Calibri"/>
          <w:color w:val="000000" w:themeColor="text1"/>
        </w:rPr>
        <w:t xml:space="preserve">splaner for </w:t>
      </w:r>
      <w:proofErr w:type="gramStart"/>
      <w:r w:rsidRPr="4DDCC45D">
        <w:rPr>
          <w:rFonts w:ascii="Calibri" w:hAnsi="Calibri" w:eastAsia="Calibri" w:cs="Calibri"/>
          <w:color w:val="000000" w:themeColor="text1"/>
        </w:rPr>
        <w:t>begge campus</w:t>
      </w:r>
      <w:proofErr w:type="gramEnd"/>
      <w:r w:rsidRPr="4DDCC45D">
        <w:rPr>
          <w:rFonts w:ascii="Calibri" w:hAnsi="Calibri" w:eastAsia="Calibri" w:cs="Calibri"/>
          <w:color w:val="000000" w:themeColor="text1"/>
        </w:rPr>
        <w:t xml:space="preserve">. En </w:t>
      </w:r>
      <w:r w:rsidRPr="4DDCC45D">
        <w:rPr>
          <w:rFonts w:ascii="Calibri" w:hAnsi="Calibri" w:eastAsia="Calibri" w:cs="Calibri"/>
          <w:color w:val="070706"/>
        </w:rPr>
        <w:t>campusutvikling</w:t>
      </w:r>
      <w:r w:rsidRPr="4DDCC45D">
        <w:rPr>
          <w:rFonts w:ascii="Calibri" w:hAnsi="Calibri" w:eastAsia="Calibri" w:cs="Calibri"/>
          <w:color w:val="000000" w:themeColor="text1"/>
        </w:rPr>
        <w:t xml:space="preserve">splan er et langsiktig og strategisk plandokument som setter fastsetter visjon, mål og strategier.  Målet med </w:t>
      </w:r>
      <w:r w:rsidRPr="4DDCC45D">
        <w:rPr>
          <w:rFonts w:ascii="Calibri" w:hAnsi="Calibri" w:eastAsia="Calibri" w:cs="Calibri"/>
          <w:color w:val="070706"/>
        </w:rPr>
        <w:t>campusutvikling</w:t>
      </w:r>
      <w:r w:rsidRPr="4DDCC45D">
        <w:rPr>
          <w:rFonts w:ascii="Calibri" w:hAnsi="Calibri" w:eastAsia="Calibri" w:cs="Calibri"/>
          <w:color w:val="000000" w:themeColor="text1"/>
        </w:rPr>
        <w:t xml:space="preserve">splanen er å beskrive hvordan utformingen av campus i et fremtidsperspektiv kan støtte </w:t>
      </w:r>
      <w:proofErr w:type="spellStart"/>
      <w:r w:rsidRPr="4DDCC45D">
        <w:rPr>
          <w:rFonts w:ascii="Calibri" w:hAnsi="Calibri" w:eastAsia="Calibri" w:cs="Calibri"/>
          <w:color w:val="000000" w:themeColor="text1"/>
        </w:rPr>
        <w:t>HiØs</w:t>
      </w:r>
      <w:proofErr w:type="spellEnd"/>
      <w:r w:rsidRPr="4DDCC45D">
        <w:rPr>
          <w:rFonts w:ascii="Calibri" w:hAnsi="Calibri" w:eastAsia="Calibri" w:cs="Calibri"/>
          <w:color w:val="000000" w:themeColor="text1"/>
        </w:rPr>
        <w:t xml:space="preserve"> vedtatte mål og strategier, og være i tråd med øvrige relevante krav og føringer.  </w:t>
      </w:r>
    </w:p>
    <w:p w:rsidR="463325A9" w:rsidP="4DDCC45D" w:rsidRDefault="463325A9" w14:paraId="357371A1" w14:textId="78F30BFC">
      <w:pPr>
        <w:rPr>
          <w:rFonts w:ascii="Calibri" w:hAnsi="Calibri" w:eastAsia="Calibri" w:cs="Calibri"/>
          <w:color w:val="000000" w:themeColor="text1"/>
        </w:rPr>
      </w:pPr>
      <w:r w:rsidRPr="4DDCC45D">
        <w:rPr>
          <w:rFonts w:ascii="Calibri" w:hAnsi="Calibri" w:eastAsia="Calibri" w:cs="Calibri"/>
          <w:color w:val="000000" w:themeColor="text1"/>
        </w:rPr>
        <w:t xml:space="preserve">Planen skal danne basis for at fremtidig utvikling av bygg, eiendom, miljø og infrastruktur kan legge til rette for </w:t>
      </w:r>
      <w:proofErr w:type="spellStart"/>
      <w:r w:rsidRPr="4DDCC45D">
        <w:rPr>
          <w:rFonts w:ascii="Calibri" w:hAnsi="Calibri" w:eastAsia="Calibri" w:cs="Calibri"/>
          <w:color w:val="000000" w:themeColor="text1"/>
        </w:rPr>
        <w:t>HiØs</w:t>
      </w:r>
      <w:proofErr w:type="spellEnd"/>
      <w:r w:rsidRPr="4DDCC45D">
        <w:rPr>
          <w:rFonts w:ascii="Calibri" w:hAnsi="Calibri" w:eastAsia="Calibri" w:cs="Calibri"/>
          <w:color w:val="000000" w:themeColor="text1"/>
        </w:rPr>
        <w:t xml:space="preserve"> virksomhet og strategiske mål. Planen fastsetter mål og viser et bredt sett med mulige tiltak og grep som </w:t>
      </w:r>
      <w:proofErr w:type="spellStart"/>
      <w:r w:rsidRPr="4DDCC45D">
        <w:rPr>
          <w:rFonts w:ascii="Calibri" w:hAnsi="Calibri" w:eastAsia="Calibri" w:cs="Calibri"/>
          <w:color w:val="000000" w:themeColor="text1"/>
        </w:rPr>
        <w:t>HiØ</w:t>
      </w:r>
      <w:proofErr w:type="spellEnd"/>
      <w:r w:rsidRPr="4DDCC45D">
        <w:rPr>
          <w:rFonts w:ascii="Calibri" w:hAnsi="Calibri" w:eastAsia="Calibri" w:cs="Calibri"/>
          <w:color w:val="000000" w:themeColor="text1"/>
        </w:rPr>
        <w:t xml:space="preserve"> kan bruke for å prioritere, konkretisere og planlegge videre hvilke tiltak som skal iverksettes, når det skal skje og på hvilken måte. </w:t>
      </w:r>
      <w:r w:rsidRPr="4DDCC45D">
        <w:rPr>
          <w:rFonts w:ascii="Calibri" w:hAnsi="Calibri" w:eastAsia="Calibri" w:cs="Calibri"/>
          <w:color w:val="070706"/>
        </w:rPr>
        <w:t>Campusutvikling</w:t>
      </w:r>
      <w:r w:rsidRPr="4DDCC45D">
        <w:rPr>
          <w:rFonts w:ascii="Calibri" w:hAnsi="Calibri" w:eastAsia="Calibri" w:cs="Calibri"/>
          <w:color w:val="000000" w:themeColor="text1"/>
        </w:rPr>
        <w:t>splanen skal brukes som et felles verktøy for Høgskolen i Østfold som leietaker, for huseier og andre aktører på campus.</w:t>
      </w:r>
    </w:p>
    <w:p w:rsidR="64D49A16" w:rsidP="4DDCC45D" w:rsidRDefault="64D49A16" w14:paraId="21DF34FA" w14:textId="6BA7972E">
      <w:r w:rsidRPr="4DDCC45D">
        <w:rPr>
          <w:rFonts w:ascii="Calibri" w:hAnsi="Calibri" w:eastAsia="Calibri" w:cs="Calibri"/>
          <w:color w:val="000000" w:themeColor="text1"/>
        </w:rPr>
        <w:t xml:space="preserve">I denne forbindelse foreligger nå et kunnskapsgrunnlag (inkludert en reisevaneundersøkelse) som et utgangspunkt for å arbeide videre med </w:t>
      </w:r>
      <w:r w:rsidRPr="4DDCC45D">
        <w:rPr>
          <w:rFonts w:ascii="Calibri" w:hAnsi="Calibri" w:eastAsia="Calibri" w:cs="Calibri"/>
          <w:color w:val="070706"/>
        </w:rPr>
        <w:t>campusutvikling</w:t>
      </w:r>
      <w:r w:rsidRPr="4DDCC45D">
        <w:rPr>
          <w:rFonts w:ascii="Calibri" w:hAnsi="Calibri" w:eastAsia="Calibri" w:cs="Calibri"/>
          <w:color w:val="000000" w:themeColor="text1"/>
        </w:rPr>
        <w:t>splan Halden, se nettsiden:</w:t>
      </w:r>
    </w:p>
    <w:p w:rsidR="64D49A16" w:rsidRDefault="00A839BB" w14:paraId="02ED6243" w14:textId="2A0B733F">
      <w:hyperlink r:id="rId8">
        <w:r w:rsidRPr="4DDCC45D" w:rsidR="64D49A16">
          <w:rPr>
            <w:rStyle w:val="Hyperkobling"/>
            <w:rFonts w:ascii="Calibri" w:hAnsi="Calibri" w:eastAsia="Calibri" w:cs="Calibri"/>
          </w:rPr>
          <w:t>https://www.hiof.no/om/prosjekter/campusutvikling/halden/dokumenter/</w:t>
        </w:r>
      </w:hyperlink>
    </w:p>
    <w:p w:rsidR="6D3659D3" w:rsidP="4DDCC45D" w:rsidRDefault="6D3659D3" w14:paraId="448A60EF" w14:textId="05E9354E">
      <w:pPr>
        <w:rPr>
          <w:rFonts w:ascii="Calibri" w:hAnsi="Calibri" w:eastAsia="Calibri" w:cs="Calibri"/>
        </w:rPr>
      </w:pPr>
      <w:r w:rsidRPr="4DDCC45D">
        <w:rPr>
          <w:rFonts w:ascii="Calibri" w:hAnsi="Calibri" w:eastAsia="Calibri" w:cs="Calibri"/>
        </w:rPr>
        <w:t xml:space="preserve">Utkast til kunnskapsgrunnlaget: </w:t>
      </w:r>
    </w:p>
    <w:p w:rsidR="6D3659D3" w:rsidP="4DDCC45D" w:rsidRDefault="00A839BB" w14:paraId="5CD11740" w14:textId="67ADEDA2">
      <w:pPr>
        <w:rPr>
          <w:rFonts w:ascii="Calibri" w:hAnsi="Calibri" w:eastAsia="Calibri" w:cs="Calibri"/>
        </w:rPr>
      </w:pPr>
      <w:hyperlink r:id="rId9">
        <w:r w:rsidRPr="4DDCC45D" w:rsidR="6D3659D3">
          <w:rPr>
            <w:rStyle w:val="Hyperkobling"/>
            <w:rFonts w:ascii="Calibri" w:hAnsi="Calibri" w:eastAsia="Calibri" w:cs="Calibri"/>
          </w:rPr>
          <w:t>https://www.hiof.no/om/prosjekter/campusutvikling/halden/dokumenter/versjon-03022021-kunnskapsgrunnlag-cup-halden.pdf</w:t>
        </w:r>
      </w:hyperlink>
    </w:p>
    <w:p w:rsidR="4DDCC45D" w:rsidP="4DDCC45D" w:rsidRDefault="4DDCC45D" w14:paraId="2D5D5372" w14:textId="5845A64F">
      <w:pPr>
        <w:rPr>
          <w:rFonts w:ascii="Calibri" w:hAnsi="Calibri" w:eastAsia="Calibri" w:cs="Calibri"/>
        </w:rPr>
      </w:pPr>
    </w:p>
    <w:p w:rsidR="64D49A16" w:rsidP="074BCD52" w:rsidRDefault="1B0F2241" w14:paraId="2C5EF1C0" w14:textId="4B89C4C6">
      <w:pPr>
        <w:rPr>
          <w:rFonts w:ascii="Calibri" w:hAnsi="Calibri" w:eastAsia="Calibri" w:cs="Calibri"/>
          <w:color w:val="000000" w:themeColor="text1"/>
        </w:rPr>
      </w:pPr>
      <w:r w:rsidRPr="074BCD52">
        <w:rPr>
          <w:rFonts w:ascii="Calibri" w:hAnsi="Calibri" w:eastAsia="Calibri" w:cs="Calibri"/>
          <w:color w:val="000000" w:themeColor="text1"/>
        </w:rPr>
        <w:lastRenderedPageBreak/>
        <w:t xml:space="preserve">Utvalget er med bakgrunn i dette invitert til å komme med innspill på kunnskapsgrunnlaget </w:t>
      </w:r>
      <w:r w:rsidRPr="074BCD52" w:rsidR="78B09249">
        <w:rPr>
          <w:rFonts w:ascii="Calibri" w:hAnsi="Calibri" w:eastAsia="Calibri" w:cs="Calibri"/>
          <w:color w:val="000000" w:themeColor="text1"/>
        </w:rPr>
        <w:t>basert på følgende spørsmål:</w:t>
      </w:r>
    </w:p>
    <w:p w:rsidR="64D49A16" w:rsidP="4DDCC45D" w:rsidRDefault="64D49A16" w14:paraId="7031F3F5" w14:textId="5E8312E9">
      <w:pPr>
        <w:pStyle w:val="Listeavsnitt"/>
        <w:numPr>
          <w:ilvl w:val="0"/>
          <w:numId w:val="1"/>
        </w:numPr>
        <w:rPr>
          <w:rFonts w:eastAsiaTheme="minorEastAsia"/>
          <w:color w:val="000000" w:themeColor="text1"/>
        </w:rPr>
      </w:pPr>
      <w:r w:rsidRPr="4DDCC45D">
        <w:rPr>
          <w:rFonts w:ascii="Calibri" w:hAnsi="Calibri" w:eastAsia="Calibri" w:cs="Calibri"/>
          <w:color w:val="000000" w:themeColor="text1"/>
        </w:rPr>
        <w:t xml:space="preserve">Er fakta om </w:t>
      </w:r>
      <w:proofErr w:type="spellStart"/>
      <w:proofErr w:type="gramStart"/>
      <w:r w:rsidRPr="4DDCC45D">
        <w:rPr>
          <w:rFonts w:ascii="Calibri" w:hAnsi="Calibri" w:eastAsia="Calibri" w:cs="Calibri"/>
          <w:color w:val="000000" w:themeColor="text1"/>
        </w:rPr>
        <w:t>HiØ</w:t>
      </w:r>
      <w:proofErr w:type="spellEnd"/>
      <w:r w:rsidRPr="4DDCC45D">
        <w:rPr>
          <w:rFonts w:ascii="Calibri" w:hAnsi="Calibri" w:eastAsia="Calibri" w:cs="Calibri"/>
          <w:color w:val="000000" w:themeColor="text1"/>
        </w:rPr>
        <w:t xml:space="preserve">  og</w:t>
      </w:r>
      <w:proofErr w:type="gramEnd"/>
      <w:r w:rsidRPr="4DDCC45D">
        <w:rPr>
          <w:rFonts w:ascii="Calibri" w:hAnsi="Calibri" w:eastAsia="Calibri" w:cs="Calibri"/>
          <w:color w:val="000000" w:themeColor="text1"/>
        </w:rPr>
        <w:t xml:space="preserve"> forventet utvikling gjenkjennelig?  </w:t>
      </w:r>
    </w:p>
    <w:p w:rsidR="64D49A16" w:rsidP="4DDCC45D" w:rsidRDefault="64D49A16" w14:paraId="502F9D23" w14:textId="13B1F018">
      <w:pPr>
        <w:pStyle w:val="Listeavsnitt"/>
        <w:numPr>
          <w:ilvl w:val="0"/>
          <w:numId w:val="1"/>
        </w:numPr>
        <w:rPr>
          <w:rFonts w:eastAsiaTheme="minorEastAsia"/>
          <w:color w:val="000000" w:themeColor="text1"/>
        </w:rPr>
      </w:pPr>
      <w:r w:rsidRPr="4DDCC45D">
        <w:rPr>
          <w:rFonts w:ascii="Calibri" w:hAnsi="Calibri" w:eastAsia="Calibri" w:cs="Calibri"/>
          <w:color w:val="000000" w:themeColor="text1"/>
        </w:rPr>
        <w:t xml:space="preserve">Er kartlegging av dagens bruk, muligheter og utfordringer i bygningsmassen og uteområdene gjenkjennelig?  </w:t>
      </w:r>
    </w:p>
    <w:p w:rsidR="64D49A16" w:rsidP="4DDCC45D" w:rsidRDefault="64D49A16" w14:paraId="64C8AD90" w14:textId="29C79677">
      <w:pPr>
        <w:pStyle w:val="Listeavsnitt"/>
        <w:numPr>
          <w:ilvl w:val="0"/>
          <w:numId w:val="1"/>
        </w:numPr>
        <w:rPr>
          <w:rFonts w:eastAsiaTheme="minorEastAsia"/>
          <w:color w:val="000000" w:themeColor="text1"/>
        </w:rPr>
      </w:pPr>
      <w:r w:rsidRPr="4DDCC45D">
        <w:rPr>
          <w:rFonts w:ascii="Calibri" w:hAnsi="Calibri" w:eastAsia="Calibri" w:cs="Calibri"/>
          <w:color w:val="000000" w:themeColor="text1"/>
        </w:rPr>
        <w:t xml:space="preserve">Finnes det flere tilgrensende prosjekter vi bør kjenne til? </w:t>
      </w:r>
    </w:p>
    <w:p w:rsidR="64D49A16" w:rsidP="4DDCC45D" w:rsidRDefault="64D49A16" w14:paraId="394B6870" w14:textId="17A2B005">
      <w:pPr>
        <w:pStyle w:val="Listeavsnitt"/>
        <w:numPr>
          <w:ilvl w:val="0"/>
          <w:numId w:val="1"/>
        </w:numPr>
        <w:rPr>
          <w:rFonts w:eastAsiaTheme="minorEastAsia"/>
          <w:color w:val="000000" w:themeColor="text1"/>
        </w:rPr>
      </w:pPr>
      <w:r w:rsidRPr="4DDCC45D">
        <w:rPr>
          <w:rFonts w:ascii="Calibri" w:hAnsi="Calibri" w:eastAsia="Calibri" w:cs="Calibri"/>
          <w:color w:val="000000" w:themeColor="text1"/>
        </w:rPr>
        <w:t xml:space="preserve">Er det noe som er misforstått?  </w:t>
      </w:r>
    </w:p>
    <w:p w:rsidR="64D49A16" w:rsidP="4DDCC45D" w:rsidRDefault="64D49A16" w14:paraId="114D5A89" w14:textId="6902BC23">
      <w:pPr>
        <w:pStyle w:val="Listeavsnitt"/>
        <w:numPr>
          <w:ilvl w:val="0"/>
          <w:numId w:val="1"/>
        </w:numPr>
        <w:rPr>
          <w:rFonts w:eastAsiaTheme="minorEastAsia"/>
          <w:color w:val="000000" w:themeColor="text1"/>
        </w:rPr>
      </w:pPr>
      <w:r w:rsidRPr="4DDCC45D">
        <w:rPr>
          <w:rFonts w:ascii="Calibri" w:hAnsi="Calibri" w:eastAsia="Calibri" w:cs="Calibri"/>
          <w:color w:val="000000" w:themeColor="text1"/>
        </w:rPr>
        <w:t>Er det noe viktig som mangler?</w:t>
      </w:r>
    </w:p>
    <w:p w:rsidR="51BCACB8" w:rsidP="4DDCC45D" w:rsidRDefault="51BCACB8" w14:paraId="74656E25" w14:textId="7738885B">
      <w:pPr>
        <w:rPr>
          <w:u w:val="single"/>
        </w:rPr>
      </w:pPr>
      <w:r w:rsidRPr="4DDCC45D">
        <w:rPr>
          <w:u w:val="single"/>
        </w:rPr>
        <w:t>Forslag til vedtak:</w:t>
      </w:r>
    </w:p>
    <w:p w:rsidR="51BCACB8" w:rsidRDefault="51BCACB8" w14:paraId="57E5E46D" w14:textId="64EDF169">
      <w:r>
        <w:t xml:space="preserve">A) Utvalget har innspill til saken basert på diskusjon </w:t>
      </w:r>
      <w:r w:rsidR="5EE3FCBA">
        <w:t>i utvalgsmøte</w:t>
      </w:r>
    </w:p>
    <w:p w:rsidR="4DDCC45D" w:rsidP="4DDCC45D" w:rsidRDefault="331CE56B" w14:paraId="374191F9" w14:textId="02CE245B">
      <w:r>
        <w:t xml:space="preserve">B) Utvalget </w:t>
      </w:r>
      <w:r w:rsidR="58C10CA6">
        <w:t>tar informasjonen til orientering og h</w:t>
      </w:r>
      <w:r>
        <w:t>ar ikke innspill til saken</w:t>
      </w:r>
    </w:p>
    <w:p w:rsidR="00AF7200" w:rsidP="4DDCC45D" w:rsidRDefault="00AF7200" w14:paraId="39556BBC" w14:textId="5F6D6F2A">
      <w:r>
        <w:t xml:space="preserve">Vedtak punkt B: Utvalget diskuterte saken hvor det er </w:t>
      </w:r>
      <w:r w:rsidR="00335F28">
        <w:t xml:space="preserve">en felles konsensus om at planen er et verdifullt dokument som </w:t>
      </w:r>
      <w:r w:rsidR="00DF4FF9">
        <w:t xml:space="preserve">vil kunne forbedre studentenes læringsmiljø langs en rekke dimensjoner. Studentene var særlig opptatte av at det bør rettes tiltak knyttet til mer aktivitet i høgskolens lokaler på kveldstid, hvor det ble foreslått å etablere et prosjekt som har dette som et særskilt fokusområde hvor det er viktig at en rekke aktører går sammen for </w:t>
      </w:r>
      <w:proofErr w:type="gramStart"/>
      <w:r w:rsidR="00DF4FF9">
        <w:t>skape</w:t>
      </w:r>
      <w:proofErr w:type="gramEnd"/>
      <w:r w:rsidR="00DF4FF9">
        <w:t xml:space="preserve"> tilstrekkelige synergier gjennom ulike tiltak som til sammen skaper mer liv. Eksempelvis kveldsåpent en dag i uken hvor en må forsøke å få til mest mulig aktivitet. Utvalget har ikke innspill til noen av de formulerte spørsmålene, men ber om tilbakemelding på videre prosess for arbeidet, samt at det oppfordres til å involvere </w:t>
      </w:r>
      <w:proofErr w:type="spellStart"/>
      <w:r w:rsidR="00DF4FF9">
        <w:t>LMU</w:t>
      </w:r>
      <w:proofErr w:type="spellEnd"/>
      <w:r w:rsidR="00DF4FF9">
        <w:t xml:space="preserve"> i disse fremover slik at det kan bidra med sin rolle som medvirkende og rådgivende organ for å ytterligere styrke kunnskapsgrunnlaget rundt fremtidige beslutninger knyttet til planens tiltak.</w:t>
      </w:r>
    </w:p>
    <w:p w:rsidR="074BCD52" w:rsidP="074BCD52" w:rsidRDefault="074BCD52" w14:paraId="6396739B" w14:textId="793CEF85"/>
    <w:p w:rsidR="2CB92411" w:rsidP="0FA2AE65" w:rsidRDefault="6796E9CC" w14:paraId="34521BEE" w14:textId="2BCBAE9F">
      <w:pPr>
        <w:pStyle w:val="Overskrift3"/>
      </w:pPr>
      <w:r>
        <w:t>Vedtakssak: Årsrapport for Læringsmiljøutvalget 2020</w:t>
      </w:r>
      <w:r w:rsidR="49286CE6">
        <w:t xml:space="preserve"> v/ Tommy Payne</w:t>
      </w:r>
    </w:p>
    <w:p w:rsidR="0FA2AE65" w:rsidP="0FA2AE65" w:rsidRDefault="7B916F55" w14:paraId="7F466FB7" w14:textId="529D7749">
      <w:r>
        <w:t xml:space="preserve">Arbeidsutvalget har utarbeidet årsrapport for 2020. Rapporten inngår som en del av </w:t>
      </w:r>
      <w:r w:rsidR="13BA81C6">
        <w:t>høgskolens</w:t>
      </w:r>
      <w:r w:rsidR="6E52B764">
        <w:t xml:space="preserve"> kvalitetssystem knyttet til</w:t>
      </w:r>
      <w:r w:rsidR="13BA81C6">
        <w:t xml:space="preserve"> rapporter og evalueringer</w:t>
      </w:r>
      <w:r w:rsidR="247E66AB">
        <w:t xml:space="preserve"> ved institusjonen.</w:t>
      </w:r>
      <w:r w:rsidR="463BC3AB">
        <w:t xml:space="preserve"> Årsrapport legges ved høgskolens Kvalitetsrapport som fremlegges til Styret i løpet av våren.</w:t>
      </w:r>
    </w:p>
    <w:p w:rsidR="463BC3AB" w:rsidP="074BCD52" w:rsidRDefault="463BC3AB" w14:paraId="5574AF95" w14:textId="40703839">
      <w:r>
        <w:t xml:space="preserve">Arbeidsutvalget ønsker </w:t>
      </w:r>
      <w:r w:rsidR="40AC191E">
        <w:t xml:space="preserve">særlig </w:t>
      </w:r>
      <w:r>
        <w:t xml:space="preserve">innspill </w:t>
      </w:r>
      <w:r w:rsidR="13DA624F">
        <w:t>fra utvalgsmedlemmene på ytterligere anbefalinger fra utvalget, ref. rapportens siste avsnitt.</w:t>
      </w:r>
      <w:r>
        <w:t xml:space="preserve"> D</w:t>
      </w:r>
      <w:r w:rsidR="7BC3DCDB">
        <w:t xml:space="preserve">eler av dette vil også </w:t>
      </w:r>
      <w:r w:rsidR="50A69053">
        <w:t>kunne inngå i Kvalitetsrapporten.</w:t>
      </w:r>
    </w:p>
    <w:p w:rsidR="463BC3AB" w:rsidP="074BCD52" w:rsidRDefault="463BC3AB" w14:paraId="44F0A353" w14:textId="7738885B">
      <w:pPr>
        <w:rPr>
          <w:u w:val="single"/>
        </w:rPr>
      </w:pPr>
      <w:r w:rsidRPr="074BCD52">
        <w:rPr>
          <w:u w:val="single"/>
        </w:rPr>
        <w:t>Forslag til vedtak:</w:t>
      </w:r>
    </w:p>
    <w:p w:rsidR="463BC3AB" w:rsidRDefault="463BC3AB" w14:paraId="59D8E9B9" w14:textId="357F265D">
      <w:r>
        <w:t>A) Årsrapport godkjennes</w:t>
      </w:r>
    </w:p>
    <w:p w:rsidR="463BC3AB" w:rsidP="074BCD52" w:rsidRDefault="463BC3AB" w14:paraId="76EEBAE5" w14:textId="5C012498">
      <w:r>
        <w:t>B) Årsrapport godkjennes med utvalgets foreslåtte endringer</w:t>
      </w:r>
    </w:p>
    <w:p w:rsidR="3DA12002" w:rsidP="074BCD52" w:rsidRDefault="3DA12002" w14:paraId="6AE6C37F" w14:textId="12E811FD">
      <w:r>
        <w:t>C) Årsrapport utarbeides ytterligere av arbeidsutvalget og tas opp på ny til neste utvalgsmøte</w:t>
      </w:r>
    </w:p>
    <w:p w:rsidR="00697692" w:rsidP="074BCD52" w:rsidRDefault="00697692" w14:paraId="6C06C703" w14:textId="5B0DAF74"/>
    <w:p w:rsidR="00697692" w:rsidP="074BCD52" w:rsidRDefault="00AF7200" w14:paraId="3710EE9A" w14:textId="4AED0B0F">
      <w:r>
        <w:t xml:space="preserve">Vedtak punkt C: </w:t>
      </w:r>
      <w:r w:rsidR="006B4929">
        <w:t xml:space="preserve">Læringsmiljøkonsulent orienterte om årsrapporten og oppfordret utvalgets medlemmer til å særlig komme med innspill til rapportens </w:t>
      </w:r>
      <w:r>
        <w:t xml:space="preserve">videre anbefalinger som også vil tas med videre i arbeidet med høgskolens institusjonelle kvalitetsrapport. Siste punkt knyttet til styrking av utvalgets rolle som medvirkende og rådgivende organ ble diskutert, hvor det var enighet om å omformulere dette slik at hele utvalget kan stille seg bak anbefalingen. Her ble det foreslått å ikke benytte pandemisituasjonen som illustrerende eksempel slik punktet er formulert, men istedenfor </w:t>
      </w:r>
      <w:r>
        <w:lastRenderedPageBreak/>
        <w:t xml:space="preserve">løfte punktet slik at det fremstår som mer prinsipielt. Medlemmer bes om å sende arbeidsutvalget skriftlige innspill hvor punktet og rapporten får sin endelige behandling i neste utvalgsmøte.  </w:t>
      </w:r>
    </w:p>
    <w:p w:rsidR="074BCD52" w:rsidP="074BCD52" w:rsidRDefault="074BCD52" w14:paraId="4ABB1810" w14:textId="7461A43A"/>
    <w:p w:rsidR="40CAA841" w:rsidP="074BCD52" w:rsidRDefault="40CAA841" w14:paraId="0EC507A2" w14:textId="6D60F8B8">
      <w:pPr>
        <w:pStyle w:val="Overskrift3"/>
        <w:rPr>
          <w:rFonts w:ascii="Calibri Light" w:hAnsi="Calibri Light" w:eastAsia="Calibri Light" w:cs="Calibri Light"/>
          <w:color w:val="1F3763"/>
        </w:rPr>
      </w:pPr>
      <w:r w:rsidRPr="074BCD52">
        <w:rPr>
          <w:rFonts w:ascii="Calibri Light" w:hAnsi="Calibri Light" w:eastAsia="Calibri Light" w:cs="Calibri Light"/>
          <w:color w:val="1F3763"/>
        </w:rPr>
        <w:t xml:space="preserve">Orienteringssak: Læringsmiljøpris v/ Margrethe </w:t>
      </w:r>
      <w:proofErr w:type="spellStart"/>
      <w:r w:rsidRPr="074BCD52">
        <w:rPr>
          <w:rFonts w:ascii="Calibri Light" w:hAnsi="Calibri Light" w:eastAsia="Calibri Light" w:cs="Calibri Light"/>
          <w:color w:val="1F3763"/>
        </w:rPr>
        <w:t>Karijord</w:t>
      </w:r>
      <w:proofErr w:type="spellEnd"/>
      <w:r w:rsidRPr="074BCD52">
        <w:rPr>
          <w:rFonts w:ascii="Calibri Light" w:hAnsi="Calibri Light" w:eastAsia="Calibri Light" w:cs="Calibri Light"/>
          <w:color w:val="1F3763"/>
        </w:rPr>
        <w:t xml:space="preserve"> Johnsen</w:t>
      </w:r>
    </w:p>
    <w:p w:rsidR="40CAA841" w:rsidP="074BCD52" w:rsidRDefault="40CAA841" w14:paraId="1873C1FE" w14:textId="25023AC7">
      <w:r>
        <w:t xml:space="preserve">Status for arbeidet med utredning av eventuell læringsmiljøpris ved </w:t>
      </w:r>
      <w:proofErr w:type="spellStart"/>
      <w:r w:rsidR="26D8DB7A">
        <w:t>HiØ</w:t>
      </w:r>
      <w:proofErr w:type="spellEnd"/>
      <w:r w:rsidR="26D8DB7A">
        <w:t>.</w:t>
      </w:r>
    </w:p>
    <w:p w:rsidR="006B4929" w:rsidP="074BCD52" w:rsidRDefault="006B4929" w14:paraId="6195AB53" w14:textId="7FE6780E">
      <w:r>
        <w:t xml:space="preserve">Utvalget ble orientert om status for arbeidet, hvor arbeidsgruppen har gjennomført kartlegginger i sektoren gjennom </w:t>
      </w:r>
      <w:proofErr w:type="spellStart"/>
      <w:r>
        <w:t>LMU</w:t>
      </w:r>
      <w:proofErr w:type="spellEnd"/>
      <w:r>
        <w:t xml:space="preserve">-nettverket til Universell. Resultater så langt viser at det utdeles en rekke ulike priser, deriblant også læringsmiljøpriser ved landets høgskoler og universiteter. Arbeidsgruppen vil ta deres erfaringer med inn i det videre arbeidet frem mot eventuell etablering av en læringsmiljøpris ved </w:t>
      </w:r>
      <w:proofErr w:type="spellStart"/>
      <w:r>
        <w:t>HiØ</w:t>
      </w:r>
      <w:proofErr w:type="spellEnd"/>
      <w:r>
        <w:t xml:space="preserve">.  </w:t>
      </w:r>
    </w:p>
    <w:p w:rsidR="0FA2AE65" w:rsidP="0FA2AE65" w:rsidRDefault="0FA2AE65" w14:paraId="0F56648C" w14:textId="5E52C008"/>
    <w:p w:rsidR="5C4F63DC" w:rsidP="5762566D" w:rsidRDefault="5C4F63DC" w14:paraId="3C81A9FC" w14:textId="64CE8AA5">
      <w:pPr>
        <w:pStyle w:val="Overskrift3"/>
        <w:rPr>
          <w:rFonts w:ascii="Calibri Light" w:hAnsi="Calibri Light" w:eastAsia="Calibri Light" w:cs="Calibri Light"/>
          <w:color w:val="1F3763"/>
        </w:rPr>
      </w:pPr>
      <w:r w:rsidRPr="4DDCC45D">
        <w:rPr>
          <w:rFonts w:ascii="Calibri Light" w:hAnsi="Calibri Light" w:eastAsia="Calibri Light" w:cs="Calibri Light"/>
          <w:color w:val="1F3763"/>
        </w:rPr>
        <w:t xml:space="preserve">Orienteringssak: </w:t>
      </w:r>
      <w:r w:rsidRPr="4DDCC45D" w:rsidR="0E2D233B">
        <w:rPr>
          <w:rFonts w:ascii="Calibri Light" w:hAnsi="Calibri Light" w:eastAsia="Calibri Light" w:cs="Calibri Light"/>
          <w:color w:val="1F3763"/>
        </w:rPr>
        <w:t xml:space="preserve">Teksting av video v/ Annette </w:t>
      </w:r>
      <w:proofErr w:type="spellStart"/>
      <w:r w:rsidRPr="4DDCC45D" w:rsidR="0E2D233B">
        <w:rPr>
          <w:rFonts w:ascii="Calibri Light" w:hAnsi="Calibri Light" w:eastAsia="Calibri Light" w:cs="Calibri Light"/>
          <w:color w:val="1F3763"/>
        </w:rPr>
        <w:t>Veberg</w:t>
      </w:r>
      <w:proofErr w:type="spellEnd"/>
      <w:r w:rsidRPr="4DDCC45D" w:rsidR="0E2D233B">
        <w:rPr>
          <w:rFonts w:ascii="Calibri Light" w:hAnsi="Calibri Light" w:eastAsia="Calibri Light" w:cs="Calibri Light"/>
          <w:color w:val="1F3763"/>
        </w:rPr>
        <w:t xml:space="preserve"> Dahl</w:t>
      </w:r>
    </w:p>
    <w:p w:rsidR="0E2D233B" w:rsidP="4DDCC45D" w:rsidRDefault="0E2D233B" w14:paraId="56606DB2" w14:textId="4208C9C6">
      <w:pPr>
        <w:rPr>
          <w:rFonts w:ascii="Calibri" w:hAnsi="Calibri" w:eastAsia="Calibri" w:cs="Calibri"/>
        </w:rPr>
      </w:pPr>
      <w:r w:rsidRPr="0FA2AE65">
        <w:rPr>
          <w:rFonts w:ascii="Calibri" w:hAnsi="Calibri" w:eastAsia="Calibri" w:cs="Calibri"/>
        </w:rPr>
        <w:t>Nytt lovverk knyttet til universell utforming krever at undervisningsvideoer tekstes eller at alternativ tekst</w:t>
      </w:r>
      <w:r w:rsidRPr="0FA2AE65" w:rsidR="475E6CD4">
        <w:rPr>
          <w:rFonts w:ascii="Calibri" w:hAnsi="Calibri" w:eastAsia="Calibri" w:cs="Calibri"/>
        </w:rPr>
        <w:t xml:space="preserve"> gjøres tilgjengelig. Prorektor for utdanning informerer om status </w:t>
      </w:r>
      <w:r w:rsidR="00D008AA">
        <w:rPr>
          <w:rFonts w:ascii="Calibri" w:hAnsi="Calibri" w:eastAsia="Calibri" w:cs="Calibri"/>
        </w:rPr>
        <w:t xml:space="preserve">både </w:t>
      </w:r>
      <w:r w:rsidRPr="0FA2AE65" w:rsidR="475E6CD4">
        <w:rPr>
          <w:rFonts w:ascii="Calibri" w:hAnsi="Calibri" w:eastAsia="Calibri" w:cs="Calibri"/>
        </w:rPr>
        <w:t>i sektoren for dette arbeide</w:t>
      </w:r>
      <w:r w:rsidR="00D008AA">
        <w:rPr>
          <w:rFonts w:ascii="Calibri" w:hAnsi="Calibri" w:eastAsia="Calibri" w:cs="Calibri"/>
        </w:rPr>
        <w:t>t, samt planlagte tiltak ved institusjonen.</w:t>
      </w:r>
    </w:p>
    <w:p w:rsidR="00E12A56" w:rsidP="0FA2AE65" w:rsidRDefault="00E12A56" w14:paraId="5083AADF" w14:textId="5E315121">
      <w:pPr>
        <w:rPr>
          <w:rFonts w:ascii="Calibri" w:hAnsi="Calibri" w:eastAsia="Calibri" w:cs="Calibri"/>
        </w:rPr>
      </w:pPr>
      <w:proofErr w:type="spellStart"/>
      <w:r>
        <w:rPr>
          <w:rFonts w:ascii="Calibri" w:hAnsi="Calibri" w:eastAsia="Calibri" w:cs="Calibri"/>
        </w:rPr>
        <w:t>Panopto</w:t>
      </w:r>
      <w:proofErr w:type="spellEnd"/>
      <w:r>
        <w:rPr>
          <w:rFonts w:ascii="Calibri" w:hAnsi="Calibri" w:eastAsia="Calibri" w:cs="Calibri"/>
        </w:rPr>
        <w:t xml:space="preserve"> har vunnet anbud</w:t>
      </w:r>
      <w:r w:rsidR="00D008AA">
        <w:rPr>
          <w:rFonts w:ascii="Calibri" w:hAnsi="Calibri" w:eastAsia="Calibri" w:cs="Calibri"/>
        </w:rPr>
        <w:t>et</w:t>
      </w:r>
      <w:r>
        <w:rPr>
          <w:rFonts w:ascii="Calibri" w:hAnsi="Calibri" w:eastAsia="Calibri" w:cs="Calibri"/>
        </w:rPr>
        <w:t xml:space="preserve"> i sektoren</w:t>
      </w:r>
      <w:r w:rsidR="00D008AA">
        <w:rPr>
          <w:rFonts w:ascii="Calibri" w:hAnsi="Calibri" w:eastAsia="Calibri" w:cs="Calibri"/>
        </w:rPr>
        <w:t xml:space="preserve"> og vil være teknisk løsning også ved </w:t>
      </w:r>
      <w:proofErr w:type="spellStart"/>
      <w:r w:rsidR="00D008AA">
        <w:rPr>
          <w:rFonts w:ascii="Calibri" w:hAnsi="Calibri" w:eastAsia="Calibri" w:cs="Calibri"/>
        </w:rPr>
        <w:t>HiØ</w:t>
      </w:r>
      <w:proofErr w:type="spellEnd"/>
      <w:r>
        <w:rPr>
          <w:rFonts w:ascii="Calibri" w:hAnsi="Calibri" w:eastAsia="Calibri" w:cs="Calibri"/>
        </w:rPr>
        <w:t xml:space="preserve">. </w:t>
      </w:r>
      <w:r w:rsidR="00D008AA">
        <w:rPr>
          <w:rFonts w:ascii="Calibri" w:hAnsi="Calibri" w:eastAsia="Calibri" w:cs="Calibri"/>
        </w:rPr>
        <w:t>Verktøyet t</w:t>
      </w:r>
      <w:r>
        <w:rPr>
          <w:rFonts w:ascii="Calibri" w:hAnsi="Calibri" w:eastAsia="Calibri" w:cs="Calibri"/>
        </w:rPr>
        <w:t xml:space="preserve">ekster </w:t>
      </w:r>
      <w:r w:rsidR="00D008AA">
        <w:rPr>
          <w:rFonts w:ascii="Calibri" w:hAnsi="Calibri" w:eastAsia="Calibri" w:cs="Calibri"/>
        </w:rPr>
        <w:t>omlag</w:t>
      </w:r>
      <w:r>
        <w:rPr>
          <w:rFonts w:ascii="Calibri" w:hAnsi="Calibri" w:eastAsia="Calibri" w:cs="Calibri"/>
        </w:rPr>
        <w:t xml:space="preserve"> 70% av </w:t>
      </w:r>
      <w:r w:rsidR="006B4929">
        <w:rPr>
          <w:rFonts w:ascii="Calibri" w:hAnsi="Calibri" w:eastAsia="Calibri" w:cs="Calibri"/>
        </w:rPr>
        <w:t>muntlig kommunikasjon fra foreleser i undervisningsvideoer.</w:t>
      </w:r>
      <w:r w:rsidR="00D008AA">
        <w:rPr>
          <w:rFonts w:ascii="Calibri" w:hAnsi="Calibri" w:eastAsia="Calibri" w:cs="Calibri"/>
        </w:rPr>
        <w:t xml:space="preserve"> </w:t>
      </w:r>
      <w:r w:rsidR="006B4929">
        <w:rPr>
          <w:rFonts w:ascii="Calibri" w:hAnsi="Calibri" w:eastAsia="Calibri" w:cs="Calibri"/>
        </w:rPr>
        <w:t>Ved institusjonene er det n</w:t>
      </w:r>
      <w:r>
        <w:rPr>
          <w:rFonts w:ascii="Calibri" w:hAnsi="Calibri" w:eastAsia="Calibri" w:cs="Calibri"/>
        </w:rPr>
        <w:t xml:space="preserve">edsatt en gruppe som </w:t>
      </w:r>
      <w:r w:rsidR="006B4929">
        <w:rPr>
          <w:rFonts w:ascii="Calibri" w:hAnsi="Calibri" w:eastAsia="Calibri" w:cs="Calibri"/>
        </w:rPr>
        <w:t xml:space="preserve">nå </w:t>
      </w:r>
      <w:r>
        <w:rPr>
          <w:rFonts w:ascii="Calibri" w:hAnsi="Calibri" w:eastAsia="Calibri" w:cs="Calibri"/>
        </w:rPr>
        <w:t xml:space="preserve">etablerer et pilotprosjekt hvor det skal ansettes studentassistenter som skal jobbe med </w:t>
      </w:r>
      <w:r w:rsidR="006B4929">
        <w:rPr>
          <w:rFonts w:ascii="Calibri" w:hAnsi="Calibri" w:eastAsia="Calibri" w:cs="Calibri"/>
        </w:rPr>
        <w:t>ferdigstilling av video</w:t>
      </w:r>
      <w:r>
        <w:rPr>
          <w:rFonts w:ascii="Calibri" w:hAnsi="Calibri" w:eastAsia="Calibri" w:cs="Calibri"/>
        </w:rPr>
        <w:t>teksting</w:t>
      </w:r>
      <w:r w:rsidR="006B4929">
        <w:rPr>
          <w:rFonts w:ascii="Calibri" w:hAnsi="Calibri" w:eastAsia="Calibri" w:cs="Calibri"/>
        </w:rPr>
        <w:t xml:space="preserve"> med bakgrunn i bruken av </w:t>
      </w:r>
      <w:proofErr w:type="spellStart"/>
      <w:r w:rsidR="006B4929">
        <w:rPr>
          <w:rFonts w:ascii="Calibri" w:hAnsi="Calibri" w:eastAsia="Calibri" w:cs="Calibri"/>
        </w:rPr>
        <w:t>Panopto</w:t>
      </w:r>
      <w:proofErr w:type="spellEnd"/>
      <w:r>
        <w:rPr>
          <w:rFonts w:ascii="Calibri" w:hAnsi="Calibri" w:eastAsia="Calibri" w:cs="Calibri"/>
        </w:rPr>
        <w:t>.</w:t>
      </w:r>
      <w:r w:rsidR="006B4929">
        <w:rPr>
          <w:rFonts w:ascii="Calibri" w:hAnsi="Calibri" w:eastAsia="Calibri" w:cs="Calibri"/>
        </w:rPr>
        <w:t xml:space="preserve"> Arbeidet koordineres av Læringsstøttesenteret, som også vil stå for opplæring og veiledning av studentene. I starten vil de emner med flest studenter prioriteres, hvor a</w:t>
      </w:r>
      <w:r>
        <w:rPr>
          <w:rFonts w:ascii="Calibri" w:hAnsi="Calibri" w:eastAsia="Calibri" w:cs="Calibri"/>
        </w:rPr>
        <w:t xml:space="preserve">vdelingene </w:t>
      </w:r>
      <w:r w:rsidR="006B4929">
        <w:rPr>
          <w:rFonts w:ascii="Calibri" w:hAnsi="Calibri" w:eastAsia="Calibri" w:cs="Calibri"/>
        </w:rPr>
        <w:t>er invitert til å spille inn sine behov til gruppen for aktuelle emner. I følge lovkrav kan også alternativt undervisningsmateriell benyttes som erstatning for teksting av videoer hvor innholdet i tilstrekkelig grad er å anse som supplerende / dekkende for innholdet i videoer. Gruppen</w:t>
      </w:r>
      <w:r>
        <w:rPr>
          <w:rFonts w:ascii="Calibri" w:hAnsi="Calibri" w:eastAsia="Calibri" w:cs="Calibri"/>
        </w:rPr>
        <w:t xml:space="preserve"> </w:t>
      </w:r>
      <w:r w:rsidR="006B4929">
        <w:rPr>
          <w:rFonts w:ascii="Calibri" w:hAnsi="Calibri" w:eastAsia="Calibri" w:cs="Calibri"/>
        </w:rPr>
        <w:t>j</w:t>
      </w:r>
      <w:r>
        <w:rPr>
          <w:rFonts w:ascii="Calibri" w:hAnsi="Calibri" w:eastAsia="Calibri" w:cs="Calibri"/>
        </w:rPr>
        <w:t xml:space="preserve">obber </w:t>
      </w:r>
      <w:r w:rsidR="006B4929">
        <w:rPr>
          <w:rFonts w:ascii="Calibri" w:hAnsi="Calibri" w:eastAsia="Calibri" w:cs="Calibri"/>
        </w:rPr>
        <w:t xml:space="preserve">derfor </w:t>
      </w:r>
      <w:r>
        <w:rPr>
          <w:rFonts w:ascii="Calibri" w:hAnsi="Calibri" w:eastAsia="Calibri" w:cs="Calibri"/>
        </w:rPr>
        <w:t xml:space="preserve">også med </w:t>
      </w:r>
      <w:r w:rsidR="006B4929">
        <w:rPr>
          <w:rFonts w:ascii="Calibri" w:hAnsi="Calibri" w:eastAsia="Calibri" w:cs="Calibri"/>
        </w:rPr>
        <w:t>dette parallelt.</w:t>
      </w:r>
    </w:p>
    <w:p w:rsidR="00E12A56" w:rsidP="0FA2AE65" w:rsidRDefault="00E12A56" w14:paraId="7AA40612" w14:textId="77777777">
      <w:pPr>
        <w:rPr>
          <w:rFonts w:ascii="Calibri" w:hAnsi="Calibri" w:eastAsia="Calibri" w:cs="Calibri"/>
        </w:rPr>
      </w:pPr>
    </w:p>
    <w:p w:rsidR="5B1E1DE7" w:rsidP="4DDCC45D" w:rsidRDefault="5B1E1DE7" w14:paraId="360F227A" w14:textId="32C3F501">
      <w:pPr>
        <w:pStyle w:val="Overskrift3"/>
        <w:rPr>
          <w:rFonts w:ascii="Calibri Light" w:hAnsi="Calibri Light"/>
          <w:color w:val="1F3763"/>
        </w:rPr>
      </w:pPr>
      <w:r w:rsidRPr="3D146845">
        <w:rPr>
          <w:rFonts w:ascii="Calibri Light" w:hAnsi="Calibri Light" w:eastAsia="Calibri Light" w:cs="Calibri Light"/>
          <w:color w:val="1F3763"/>
        </w:rPr>
        <w:t>Orienteringssak: Årsrapport fra Studentombudet v/ Martin Gautestad Jakobsen</w:t>
      </w:r>
      <w:r w:rsidRPr="3D146845" w:rsidR="776DED0D">
        <w:rPr>
          <w:rFonts w:ascii="Calibri Light" w:hAnsi="Calibri Light" w:eastAsia="Calibri Light" w:cs="Calibri Light"/>
          <w:color w:val="1F3763"/>
        </w:rPr>
        <w:t xml:space="preserve"> (10:30)</w:t>
      </w:r>
    </w:p>
    <w:p w:rsidR="5B1E1DE7" w:rsidP="4DDCC45D" w:rsidRDefault="5B1E1DE7" w14:paraId="2A697A54" w14:textId="16629FA0">
      <w:pPr>
        <w:rPr>
          <w:rFonts w:ascii="Calibri" w:hAnsi="Calibri" w:eastAsia="Calibri" w:cs="Calibri"/>
        </w:rPr>
      </w:pPr>
      <w:r w:rsidRPr="0FA2AE65">
        <w:rPr>
          <w:rFonts w:ascii="Calibri" w:hAnsi="Calibri" w:eastAsia="Calibri" w:cs="Calibri"/>
        </w:rPr>
        <w:t>Studentombudet legger frem sin årlige rapport for utvalget.</w:t>
      </w:r>
    </w:p>
    <w:p w:rsidR="20D419DC" w:rsidP="0FA2AE65" w:rsidRDefault="00D008AA" w14:paraId="1129F3B4" w14:textId="2B04013B">
      <w:pPr>
        <w:rPr>
          <w:rFonts w:ascii="Calibri" w:hAnsi="Calibri" w:eastAsia="Calibri" w:cs="Calibri"/>
        </w:rPr>
      </w:pPr>
      <w:r>
        <w:rPr>
          <w:rFonts w:ascii="Calibri" w:hAnsi="Calibri" w:eastAsia="Calibri" w:cs="Calibri"/>
        </w:rPr>
        <w:t>Studentombudet meldte forfall til møte. Saken utsettes.</w:t>
      </w:r>
    </w:p>
    <w:p w:rsidR="00D008AA" w:rsidP="0FA2AE65" w:rsidRDefault="00D008AA" w14:paraId="53B001D5" w14:textId="77777777">
      <w:pPr>
        <w:rPr>
          <w:rFonts w:ascii="Calibri" w:hAnsi="Calibri" w:eastAsia="Calibri" w:cs="Calibri"/>
        </w:rPr>
      </w:pPr>
    </w:p>
    <w:p w:rsidR="20D419DC" w:rsidP="0FA2AE65" w:rsidRDefault="34968424" w14:paraId="5B5DF642" w14:textId="485A7A1B">
      <w:pPr>
        <w:pStyle w:val="Overskrift3"/>
        <w:rPr>
          <w:rFonts w:ascii="Calibri Light" w:hAnsi="Calibri Light"/>
          <w:color w:val="1F3763"/>
        </w:rPr>
      </w:pPr>
      <w:r w:rsidRPr="0FA2AE65">
        <w:rPr>
          <w:rFonts w:ascii="Calibri Light" w:hAnsi="Calibri Light" w:eastAsia="Calibri Light" w:cs="Calibri Light"/>
          <w:color w:val="1F3763"/>
        </w:rPr>
        <w:t>Orienteringssak: Krav om bruk av kamera ved digital undervisning v/ Martin Gautestad Jakobsen</w:t>
      </w:r>
    </w:p>
    <w:p w:rsidR="00D008AA" w:rsidP="0FA2AE65" w:rsidRDefault="29B5149F" w14:paraId="5B17617E" w14:textId="127EBE83">
      <w:pPr>
        <w:rPr>
          <w:rFonts w:ascii="Calibri" w:hAnsi="Calibri" w:eastAsia="Calibri" w:cs="Calibri"/>
        </w:rPr>
      </w:pPr>
      <w:r w:rsidRPr="66BBF6CA">
        <w:rPr>
          <w:rFonts w:ascii="Calibri" w:hAnsi="Calibri" w:eastAsia="Calibri" w:cs="Calibri"/>
        </w:rPr>
        <w:t>Studentombudet orienterer om bakgrunn</w:t>
      </w:r>
      <w:r w:rsidRPr="66BBF6CA" w:rsidR="28EF9F9F">
        <w:rPr>
          <w:rFonts w:ascii="Calibri" w:hAnsi="Calibri" w:eastAsia="Calibri" w:cs="Calibri"/>
        </w:rPr>
        <w:t xml:space="preserve">en </w:t>
      </w:r>
      <w:r w:rsidRPr="66BBF6CA">
        <w:rPr>
          <w:rFonts w:ascii="Calibri" w:hAnsi="Calibri" w:eastAsia="Calibri" w:cs="Calibri"/>
        </w:rPr>
        <w:t xml:space="preserve">for kravet ved enkelte utdanninger og eventuelle </w:t>
      </w:r>
      <w:r w:rsidRPr="66BBF6CA" w:rsidR="290A2EAE">
        <w:rPr>
          <w:rFonts w:ascii="Calibri" w:hAnsi="Calibri" w:eastAsia="Calibri" w:cs="Calibri"/>
        </w:rPr>
        <w:t xml:space="preserve">avklaringer knyttet til tolkning og </w:t>
      </w:r>
      <w:r w:rsidRPr="66BBF6CA">
        <w:rPr>
          <w:rFonts w:ascii="Calibri" w:hAnsi="Calibri" w:eastAsia="Calibri" w:cs="Calibri"/>
        </w:rPr>
        <w:t>fravik</w:t>
      </w:r>
      <w:r w:rsidRPr="66BBF6CA" w:rsidR="1669B49A">
        <w:rPr>
          <w:rFonts w:ascii="Calibri" w:hAnsi="Calibri" w:eastAsia="Calibri" w:cs="Calibri"/>
        </w:rPr>
        <w:t>.</w:t>
      </w:r>
    </w:p>
    <w:p w:rsidR="00D008AA" w:rsidP="00D008AA" w:rsidRDefault="00D008AA" w14:paraId="22433A92" w14:textId="77777777">
      <w:pPr>
        <w:rPr>
          <w:rFonts w:ascii="Calibri" w:hAnsi="Calibri" w:eastAsia="Calibri" w:cs="Calibri"/>
        </w:rPr>
      </w:pPr>
      <w:r>
        <w:rPr>
          <w:rFonts w:ascii="Calibri" w:hAnsi="Calibri" w:eastAsia="Calibri" w:cs="Calibri"/>
        </w:rPr>
        <w:t>Studentombudet meldte forfall til møte. Saken utsettes.</w:t>
      </w:r>
    </w:p>
    <w:p w:rsidR="66BBF6CA" w:rsidP="66BBF6CA" w:rsidRDefault="66BBF6CA" w14:paraId="4CE3F7AC" w14:textId="350EC2EF">
      <w:pPr>
        <w:rPr>
          <w:rFonts w:ascii="Calibri" w:hAnsi="Calibri" w:eastAsia="Calibri" w:cs="Calibri"/>
        </w:rPr>
      </w:pPr>
    </w:p>
    <w:p w:rsidR="09F4C789" w:rsidP="66BBF6CA" w:rsidRDefault="09F4C789" w14:paraId="31E1DFA4" w14:textId="15F8CFF8">
      <w:pPr>
        <w:pStyle w:val="Overskrift3"/>
        <w:rPr>
          <w:rFonts w:ascii="Calibri Light" w:hAnsi="Calibri Light" w:eastAsia="Calibri Light" w:cs="Calibri Light"/>
          <w:color w:val="1F3763"/>
        </w:rPr>
      </w:pPr>
      <w:proofErr w:type="spellStart"/>
      <w:r w:rsidRPr="66BBF6CA">
        <w:rPr>
          <w:rFonts w:ascii="Calibri Light" w:hAnsi="Calibri Light" w:eastAsia="Calibri Light" w:cs="Calibri Light"/>
          <w:color w:val="1F3763"/>
        </w:rPr>
        <w:t>Eventueltsak</w:t>
      </w:r>
      <w:proofErr w:type="spellEnd"/>
      <w:r w:rsidRPr="66BBF6CA">
        <w:rPr>
          <w:rFonts w:ascii="Calibri Light" w:hAnsi="Calibri Light" w:eastAsia="Calibri Light" w:cs="Calibri Light"/>
          <w:color w:val="1F3763"/>
        </w:rPr>
        <w:t xml:space="preserve"> 1 v/ </w:t>
      </w:r>
      <w:r w:rsidRPr="66BBF6CA" w:rsidR="2DCE8395">
        <w:rPr>
          <w:rFonts w:ascii="Calibri Light" w:hAnsi="Calibri Light" w:eastAsia="Calibri Light" w:cs="Calibri Light"/>
          <w:color w:val="1F3763"/>
        </w:rPr>
        <w:t xml:space="preserve">Margrethe </w:t>
      </w:r>
      <w:proofErr w:type="spellStart"/>
      <w:r w:rsidRPr="66BBF6CA" w:rsidR="2DCE8395">
        <w:rPr>
          <w:rFonts w:ascii="Calibri Light" w:hAnsi="Calibri Light" w:eastAsia="Calibri Light" w:cs="Calibri Light"/>
          <w:color w:val="1F3763"/>
        </w:rPr>
        <w:t>Karijord</w:t>
      </w:r>
      <w:proofErr w:type="spellEnd"/>
      <w:r w:rsidRPr="66BBF6CA" w:rsidR="2DCE8395">
        <w:rPr>
          <w:rFonts w:ascii="Calibri Light" w:hAnsi="Calibri Light" w:eastAsia="Calibri Light" w:cs="Calibri Light"/>
          <w:color w:val="1F3763"/>
        </w:rPr>
        <w:t xml:space="preserve"> Johnsen</w:t>
      </w:r>
    </w:p>
    <w:p w:rsidR="09F4C789" w:rsidP="66BBF6CA" w:rsidRDefault="09F4C789" w14:paraId="45C92D21" w14:textId="144DF746">
      <w:pPr>
        <w:rPr>
          <w:rFonts w:ascii="Source Sans Pro" w:hAnsi="Source Sans Pro" w:eastAsia="Source Sans Pro" w:cs="Source Sans Pro"/>
          <w:color w:val="000000" w:themeColor="text1"/>
        </w:rPr>
      </w:pPr>
      <w:r w:rsidRPr="66BBF6CA">
        <w:rPr>
          <w:rFonts w:ascii="Source Sans Pro" w:hAnsi="Source Sans Pro" w:eastAsia="Source Sans Pro" w:cs="Source Sans Pro"/>
          <w:color w:val="000000" w:themeColor="text1"/>
        </w:rPr>
        <w:t>Tilretteleggingsgruppa ønsker å utarbeide spørreskjema til studenter med minoritetsspråklig bakgrunn om hvordan det er å studere hos oss, hvilke barrierer de møter, eventuelt hvilke behov de har.</w:t>
      </w:r>
      <w:r w:rsidRPr="66BBF6CA" w:rsidR="452324FA">
        <w:rPr>
          <w:rFonts w:ascii="Source Sans Pro" w:hAnsi="Source Sans Pro" w:eastAsia="Source Sans Pro" w:cs="Source Sans Pro"/>
          <w:color w:val="000000" w:themeColor="text1"/>
        </w:rPr>
        <w:t xml:space="preserve"> </w:t>
      </w:r>
    </w:p>
    <w:p w:rsidR="00AC2604" w:rsidP="66BBF6CA" w:rsidRDefault="00AC2604" w14:paraId="0E13F31A" w14:textId="1FB4A9E9">
      <w:pPr>
        <w:rPr>
          <w:rFonts w:ascii="Source Sans Pro" w:hAnsi="Source Sans Pro" w:eastAsia="Source Sans Pro" w:cs="Source Sans Pro"/>
          <w:color w:val="000000" w:themeColor="text1"/>
        </w:rPr>
      </w:pPr>
      <w:r>
        <w:rPr>
          <w:rFonts w:ascii="Source Sans Pro" w:hAnsi="Source Sans Pro" w:eastAsia="Source Sans Pro" w:cs="Source Sans Pro"/>
          <w:color w:val="000000" w:themeColor="text1"/>
        </w:rPr>
        <w:lastRenderedPageBreak/>
        <w:t>Utvalget diskuterte saken hvor Margrethe på vegne av Tilretteleggingsgruppen vil be utvalget om eventuelle innspill til undersøkelsen før utsendelse.</w:t>
      </w:r>
    </w:p>
    <w:p w:rsidR="66BBF6CA" w:rsidP="66BBF6CA" w:rsidRDefault="66BBF6CA" w14:paraId="5CE71EBA" w14:textId="24B67568">
      <w:pPr>
        <w:rPr>
          <w:rFonts w:ascii="Source Sans Pro" w:hAnsi="Source Sans Pro" w:eastAsia="Source Sans Pro" w:cs="Source Sans Pro"/>
          <w:color w:val="000000" w:themeColor="text1"/>
        </w:rPr>
      </w:pPr>
    </w:p>
    <w:p w:rsidR="4B41A93D" w:rsidP="66BBF6CA" w:rsidRDefault="4B41A93D" w14:paraId="5DA39A33" w14:textId="71839B1C">
      <w:pPr>
        <w:pStyle w:val="Overskrift3"/>
        <w:rPr>
          <w:rFonts w:ascii="Calibri Light" w:hAnsi="Calibri Light" w:eastAsia="Calibri Light" w:cs="Calibri Light"/>
          <w:color w:val="1F3763"/>
        </w:rPr>
      </w:pPr>
      <w:proofErr w:type="spellStart"/>
      <w:r w:rsidRPr="66BBF6CA">
        <w:rPr>
          <w:rFonts w:ascii="Calibri Light" w:hAnsi="Calibri Light" w:eastAsia="Calibri Light" w:cs="Calibri Light"/>
          <w:color w:val="1F3763"/>
        </w:rPr>
        <w:t>Eventueltsak</w:t>
      </w:r>
      <w:proofErr w:type="spellEnd"/>
      <w:r w:rsidRPr="66BBF6CA">
        <w:rPr>
          <w:rFonts w:ascii="Calibri Light" w:hAnsi="Calibri Light" w:eastAsia="Calibri Light" w:cs="Calibri Light"/>
          <w:color w:val="1F3763"/>
        </w:rPr>
        <w:t xml:space="preserve"> 2 v/ Tommy </w:t>
      </w:r>
      <w:r w:rsidRPr="66BBF6CA" w:rsidR="4E407587">
        <w:rPr>
          <w:rFonts w:ascii="Calibri Light" w:hAnsi="Calibri Light" w:eastAsia="Calibri Light" w:cs="Calibri Light"/>
          <w:color w:val="1F3763"/>
        </w:rPr>
        <w:t>Payne</w:t>
      </w:r>
    </w:p>
    <w:p w:rsidR="4E407587" w:rsidP="3D146845" w:rsidRDefault="4E407587" w14:paraId="4CBFD726" w14:textId="0E27DF8D">
      <w:pPr>
        <w:rPr>
          <w:rFonts w:ascii="Source Sans Pro" w:hAnsi="Source Sans Pro" w:eastAsia="Source Sans Pro" w:cs="Source Sans Pro"/>
          <w:color w:val="000000" w:themeColor="text1"/>
        </w:rPr>
      </w:pPr>
      <w:r w:rsidRPr="3D146845">
        <w:rPr>
          <w:rFonts w:ascii="Source Sans Pro" w:hAnsi="Source Sans Pro" w:eastAsia="Source Sans Pro" w:cs="Source Sans Pro"/>
          <w:color w:val="000000" w:themeColor="text1"/>
        </w:rPr>
        <w:t>Seksjon for studenttjenester har mottatt tilbakemelding om at enkelte internasjonale studenter har det ekstra tøft økonomisk under pandemien. Dette blant annet grunnet vanskeligere arbeidsmarke</w:t>
      </w:r>
      <w:r w:rsidRPr="3D146845" w:rsidR="0CE55AB9">
        <w:rPr>
          <w:rFonts w:ascii="Source Sans Pro" w:hAnsi="Source Sans Pro" w:eastAsia="Source Sans Pro" w:cs="Source Sans Pro"/>
          <w:color w:val="000000" w:themeColor="text1"/>
        </w:rPr>
        <w:t xml:space="preserve">d og tilgang til deltidsjobber. </w:t>
      </w:r>
      <w:r w:rsidRPr="3D146845" w:rsidR="64928455">
        <w:rPr>
          <w:rFonts w:ascii="Source Sans Pro" w:hAnsi="Source Sans Pro" w:eastAsia="Source Sans Pro" w:cs="Source Sans Pro"/>
          <w:color w:val="000000" w:themeColor="text1"/>
        </w:rPr>
        <w:t xml:space="preserve">Høgskolen </w:t>
      </w:r>
      <w:r w:rsidRPr="3D146845" w:rsidR="57E6ACD0">
        <w:rPr>
          <w:rFonts w:ascii="Source Sans Pro" w:hAnsi="Source Sans Pro" w:eastAsia="Source Sans Pro" w:cs="Source Sans Pro"/>
          <w:color w:val="000000" w:themeColor="text1"/>
        </w:rPr>
        <w:t>har til enhver tid et visst antall studenter som</w:t>
      </w:r>
      <w:r w:rsidRPr="3D146845" w:rsidR="47555017">
        <w:rPr>
          <w:rFonts w:ascii="Source Sans Pro" w:hAnsi="Source Sans Pro" w:eastAsia="Source Sans Pro" w:cs="Source Sans Pro"/>
          <w:color w:val="000000" w:themeColor="text1"/>
        </w:rPr>
        <w:t xml:space="preserve"> ansettes</w:t>
      </w:r>
      <w:r w:rsidRPr="3D146845" w:rsidR="57E6ACD0">
        <w:rPr>
          <w:rFonts w:ascii="Source Sans Pro" w:hAnsi="Source Sans Pro" w:eastAsia="Source Sans Pro" w:cs="Source Sans Pro"/>
          <w:color w:val="000000" w:themeColor="text1"/>
        </w:rPr>
        <w:t xml:space="preserve"> i ulike </w:t>
      </w:r>
      <w:r w:rsidRPr="3D146845" w:rsidR="67D57B98">
        <w:rPr>
          <w:rFonts w:ascii="Source Sans Pro" w:hAnsi="Source Sans Pro" w:eastAsia="Source Sans Pro" w:cs="Source Sans Pro"/>
          <w:color w:val="000000" w:themeColor="text1"/>
        </w:rPr>
        <w:t>deltids</w:t>
      </w:r>
      <w:r w:rsidRPr="3D146845" w:rsidR="57E6ACD0">
        <w:rPr>
          <w:rFonts w:ascii="Source Sans Pro" w:hAnsi="Source Sans Pro" w:eastAsia="Source Sans Pro" w:cs="Source Sans Pro"/>
          <w:color w:val="000000" w:themeColor="text1"/>
        </w:rPr>
        <w:t xml:space="preserve">stillinger. </w:t>
      </w:r>
      <w:r w:rsidRPr="3D146845" w:rsidR="687FDF42">
        <w:rPr>
          <w:rFonts w:ascii="Source Sans Pro" w:hAnsi="Source Sans Pro" w:eastAsia="Source Sans Pro" w:cs="Source Sans Pro"/>
          <w:color w:val="000000" w:themeColor="text1"/>
        </w:rPr>
        <w:t xml:space="preserve">I hvilken grad følger </w:t>
      </w:r>
      <w:proofErr w:type="spellStart"/>
      <w:r w:rsidRPr="3D146845" w:rsidR="687FDF42">
        <w:rPr>
          <w:rFonts w:ascii="Source Sans Pro" w:hAnsi="Source Sans Pro" w:eastAsia="Source Sans Pro" w:cs="Source Sans Pro"/>
          <w:color w:val="000000" w:themeColor="text1"/>
        </w:rPr>
        <w:t>HiØ</w:t>
      </w:r>
      <w:proofErr w:type="spellEnd"/>
      <w:r w:rsidRPr="3D146845" w:rsidR="687FDF42">
        <w:rPr>
          <w:rFonts w:ascii="Source Sans Pro" w:hAnsi="Source Sans Pro" w:eastAsia="Source Sans Pro" w:cs="Source Sans Pro"/>
          <w:color w:val="000000" w:themeColor="text1"/>
        </w:rPr>
        <w:t xml:space="preserve"> opp regjeringens inkluderingsarbeid</w:t>
      </w:r>
      <w:r w:rsidRPr="3D146845" w:rsidR="295DF84D">
        <w:rPr>
          <w:rFonts w:ascii="Source Sans Pro" w:hAnsi="Source Sans Pro" w:eastAsia="Source Sans Pro" w:cs="Source Sans Pro"/>
          <w:color w:val="000000" w:themeColor="text1"/>
        </w:rPr>
        <w:t xml:space="preserve"> knyttet til særbeha</w:t>
      </w:r>
      <w:r w:rsidRPr="3D146845" w:rsidR="08B06AE6">
        <w:rPr>
          <w:rFonts w:ascii="Source Sans Pro" w:hAnsi="Source Sans Pro" w:eastAsia="Source Sans Pro" w:cs="Source Sans Pro"/>
          <w:color w:val="000000" w:themeColor="text1"/>
        </w:rPr>
        <w:t>ndling av kvalifiserte søkere som har ulike nasjonal eller etnisk bakgrunn</w:t>
      </w:r>
      <w:r w:rsidRPr="3D146845" w:rsidR="0A2797D4">
        <w:rPr>
          <w:rFonts w:ascii="Source Sans Pro" w:hAnsi="Source Sans Pro" w:eastAsia="Source Sans Pro" w:cs="Source Sans Pro"/>
          <w:color w:val="000000" w:themeColor="text1"/>
        </w:rPr>
        <w:t xml:space="preserve"> i disse stillingene? </w:t>
      </w:r>
    </w:p>
    <w:p w:rsidR="00AC2604" w:rsidP="3D146845" w:rsidRDefault="00AC2604" w14:paraId="2AB7D00F" w14:textId="71FD0FA4">
      <w:pPr>
        <w:rPr>
          <w:rFonts w:ascii="Source Sans Pro" w:hAnsi="Source Sans Pro" w:eastAsia="Source Sans Pro" w:cs="Source Sans Pro"/>
          <w:color w:val="000000" w:themeColor="text1"/>
        </w:rPr>
      </w:pPr>
      <w:r>
        <w:rPr>
          <w:rFonts w:ascii="Source Sans Pro" w:hAnsi="Source Sans Pro" w:eastAsia="Source Sans Pro" w:cs="Source Sans Pro"/>
          <w:color w:val="000000" w:themeColor="text1"/>
        </w:rPr>
        <w:t>Utvalget diskuterte problemstillingen og vil forespørre Seksjon for HR å undersøke gjeldende praksis, samt i hvilken grad det kan gjennomføres tiltak for å inkludere flere internasjonale studenter i fremtidige ansettelser. Dette forutsatt de stillinger hvor norsk språk ikke er en forutsetning.</w:t>
      </w:r>
    </w:p>
    <w:p w:rsidR="66BBF6CA" w:rsidP="66BBF6CA" w:rsidRDefault="66BBF6CA" w14:paraId="3B436708" w14:textId="4FDFC68B">
      <w:pPr>
        <w:rPr>
          <w:rFonts w:ascii="Calibri" w:hAnsi="Calibri" w:eastAsia="Calibri" w:cs="Calibri"/>
        </w:rPr>
      </w:pPr>
    </w:p>
    <w:p w:rsidR="0020120F" w:rsidP="0020120F" w:rsidRDefault="0020120F" w14:paraId="112AE966" w14:textId="48F344B2">
      <w:pPr>
        <w:pStyle w:val="Overskrift3"/>
        <w:rPr>
          <w:rFonts w:ascii="Calibri Light" w:hAnsi="Calibri Light" w:eastAsia="Calibri Light" w:cs="Calibri Light"/>
          <w:color w:val="1F3763"/>
        </w:rPr>
      </w:pPr>
      <w:proofErr w:type="spellStart"/>
      <w:r w:rsidRPr="66BBF6CA">
        <w:rPr>
          <w:rFonts w:ascii="Calibri Light" w:hAnsi="Calibri Light" w:eastAsia="Calibri Light" w:cs="Calibri Light"/>
          <w:color w:val="1F3763"/>
        </w:rPr>
        <w:t>Eventueltsak</w:t>
      </w:r>
      <w:proofErr w:type="spellEnd"/>
      <w:r w:rsidRPr="66BBF6CA">
        <w:rPr>
          <w:rFonts w:ascii="Calibri Light" w:hAnsi="Calibri Light" w:eastAsia="Calibri Light" w:cs="Calibri Light"/>
          <w:color w:val="1F3763"/>
        </w:rPr>
        <w:t xml:space="preserve"> </w:t>
      </w:r>
      <w:r>
        <w:rPr>
          <w:rFonts w:ascii="Calibri Light" w:hAnsi="Calibri Light" w:eastAsia="Calibri Light" w:cs="Calibri Light"/>
          <w:color w:val="1F3763"/>
        </w:rPr>
        <w:t>3</w:t>
      </w:r>
      <w:r w:rsidRPr="66BBF6CA">
        <w:rPr>
          <w:rFonts w:ascii="Calibri Light" w:hAnsi="Calibri Light" w:eastAsia="Calibri Light" w:cs="Calibri Light"/>
          <w:color w:val="1F3763"/>
        </w:rPr>
        <w:t xml:space="preserve"> v/ </w:t>
      </w:r>
      <w:r>
        <w:rPr>
          <w:rFonts w:ascii="Calibri Light" w:hAnsi="Calibri Light" w:eastAsia="Calibri Light" w:cs="Calibri Light"/>
          <w:color w:val="1F3763"/>
        </w:rPr>
        <w:t>Sarah Naomi Lunner</w:t>
      </w:r>
    </w:p>
    <w:p w:rsidR="0020120F" w:rsidP="20D419DC" w:rsidRDefault="0020120F" w14:paraId="23BB1680" w14:textId="6CF7E00A">
      <w:proofErr w:type="spellStart"/>
      <w:r>
        <w:t>SHoT</w:t>
      </w:r>
      <w:proofErr w:type="spellEnd"/>
      <w:r>
        <w:t xml:space="preserve"> gjennomfører en t</w:t>
      </w:r>
      <w:r w:rsidRPr="0020120F">
        <w:t>illeggsundersøkelse</w:t>
      </w:r>
      <w:r>
        <w:t xml:space="preserve"> som</w:t>
      </w:r>
      <w:r w:rsidRPr="0020120F">
        <w:t xml:space="preserve"> </w:t>
      </w:r>
      <w:r>
        <w:t>gjennomføres nasjonalt fra</w:t>
      </w:r>
      <w:r w:rsidRPr="0020120F">
        <w:t xml:space="preserve"> 1. mars </w:t>
      </w:r>
      <w:r>
        <w:t>til</w:t>
      </w:r>
      <w:r w:rsidRPr="0020120F">
        <w:t xml:space="preserve"> 5. april. Formålet er å kartlegge hvordan studentenes helse- og trivselsituasjon er nå og har vært det siste året. Det vil være en kortere undersøkelse enn vanlig, og det er tatt inn helt nye temaer som fanger opp forhold knyttet til koronapandemien.</w:t>
      </w:r>
    </w:p>
    <w:p w:rsidR="20D419DC" w:rsidP="20D419DC" w:rsidRDefault="0020120F" w14:paraId="182FB513" w14:textId="74E760BD">
      <w:pPr>
        <w:rPr>
          <w:rFonts w:ascii="Calibri" w:hAnsi="Calibri" w:eastAsia="Calibri" w:cs="Calibri"/>
        </w:rPr>
      </w:pPr>
      <w:r w:rsidR="0020120F">
        <w:rPr/>
        <w:t xml:space="preserve">Studentene ønsker at flest mulig studenter ved </w:t>
      </w:r>
      <w:proofErr w:type="spellStart"/>
      <w:r w:rsidR="0020120F">
        <w:rPr/>
        <w:t>HiØ</w:t>
      </w:r>
      <w:proofErr w:type="spellEnd"/>
      <w:r w:rsidR="0020120F">
        <w:rPr/>
        <w:t xml:space="preserve"> skal gjennomføre undersøkelsen, hvor det for</w:t>
      </w:r>
      <w:r w:rsidR="0941BE92">
        <w:rPr/>
        <w:t>e</w:t>
      </w:r>
      <w:r w:rsidR="0020120F">
        <w:rPr/>
        <w:t xml:space="preserve">slås at en lokalt kan premiere deltakelse. </w:t>
      </w:r>
      <w:r w:rsidR="00A839BB">
        <w:rPr/>
        <w:t>Videre bør også markedsføringsarbeidet koordineres, hvor Læringsmiljøkonsulent tar initiativ til videre oppfølging med relevante parter.</w:t>
      </w:r>
    </w:p>
    <w:sectPr w:rsidR="20D419D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D74"/>
    <w:multiLevelType w:val="hybridMultilevel"/>
    <w:tmpl w:val="DDCC9EE0"/>
    <w:lvl w:ilvl="0" w:tplc="5DDA0E2A">
      <w:start w:val="1"/>
      <w:numFmt w:val="bullet"/>
      <w:lvlText w:val=""/>
      <w:lvlJc w:val="left"/>
      <w:pPr>
        <w:ind w:left="720" w:hanging="360"/>
      </w:pPr>
      <w:rPr>
        <w:rFonts w:hint="default" w:ascii="Symbol" w:hAnsi="Symbol"/>
      </w:rPr>
    </w:lvl>
    <w:lvl w:ilvl="1" w:tplc="D124EB20">
      <w:start w:val="1"/>
      <w:numFmt w:val="bullet"/>
      <w:lvlText w:val="o"/>
      <w:lvlJc w:val="left"/>
      <w:pPr>
        <w:ind w:left="1440" w:hanging="360"/>
      </w:pPr>
      <w:rPr>
        <w:rFonts w:hint="default" w:ascii="Courier New" w:hAnsi="Courier New"/>
      </w:rPr>
    </w:lvl>
    <w:lvl w:ilvl="2" w:tplc="CE16CEC4">
      <w:start w:val="1"/>
      <w:numFmt w:val="bullet"/>
      <w:lvlText w:val=""/>
      <w:lvlJc w:val="left"/>
      <w:pPr>
        <w:ind w:left="2160" w:hanging="360"/>
      </w:pPr>
      <w:rPr>
        <w:rFonts w:hint="default" w:ascii="Wingdings" w:hAnsi="Wingdings"/>
      </w:rPr>
    </w:lvl>
    <w:lvl w:ilvl="3" w:tplc="EE90B6A6">
      <w:start w:val="1"/>
      <w:numFmt w:val="bullet"/>
      <w:lvlText w:val=""/>
      <w:lvlJc w:val="left"/>
      <w:pPr>
        <w:ind w:left="2880" w:hanging="360"/>
      </w:pPr>
      <w:rPr>
        <w:rFonts w:hint="default" w:ascii="Symbol" w:hAnsi="Symbol"/>
      </w:rPr>
    </w:lvl>
    <w:lvl w:ilvl="4" w:tplc="77F80512">
      <w:start w:val="1"/>
      <w:numFmt w:val="bullet"/>
      <w:lvlText w:val="o"/>
      <w:lvlJc w:val="left"/>
      <w:pPr>
        <w:ind w:left="3600" w:hanging="360"/>
      </w:pPr>
      <w:rPr>
        <w:rFonts w:hint="default" w:ascii="Courier New" w:hAnsi="Courier New"/>
      </w:rPr>
    </w:lvl>
    <w:lvl w:ilvl="5" w:tplc="F8D21CEE">
      <w:start w:val="1"/>
      <w:numFmt w:val="bullet"/>
      <w:lvlText w:val=""/>
      <w:lvlJc w:val="left"/>
      <w:pPr>
        <w:ind w:left="4320" w:hanging="360"/>
      </w:pPr>
      <w:rPr>
        <w:rFonts w:hint="default" w:ascii="Wingdings" w:hAnsi="Wingdings"/>
      </w:rPr>
    </w:lvl>
    <w:lvl w:ilvl="6" w:tplc="22F6A502">
      <w:start w:val="1"/>
      <w:numFmt w:val="bullet"/>
      <w:lvlText w:val=""/>
      <w:lvlJc w:val="left"/>
      <w:pPr>
        <w:ind w:left="5040" w:hanging="360"/>
      </w:pPr>
      <w:rPr>
        <w:rFonts w:hint="default" w:ascii="Symbol" w:hAnsi="Symbol"/>
      </w:rPr>
    </w:lvl>
    <w:lvl w:ilvl="7" w:tplc="BB8A4824">
      <w:start w:val="1"/>
      <w:numFmt w:val="bullet"/>
      <w:lvlText w:val="o"/>
      <w:lvlJc w:val="left"/>
      <w:pPr>
        <w:ind w:left="5760" w:hanging="360"/>
      </w:pPr>
      <w:rPr>
        <w:rFonts w:hint="default" w:ascii="Courier New" w:hAnsi="Courier New"/>
      </w:rPr>
    </w:lvl>
    <w:lvl w:ilvl="8" w:tplc="023C2964">
      <w:start w:val="1"/>
      <w:numFmt w:val="bullet"/>
      <w:lvlText w:val=""/>
      <w:lvlJc w:val="left"/>
      <w:pPr>
        <w:ind w:left="6480" w:hanging="360"/>
      </w:pPr>
      <w:rPr>
        <w:rFonts w:hint="default" w:ascii="Wingdings" w:hAnsi="Wingdings"/>
      </w:rPr>
    </w:lvl>
  </w:abstractNum>
  <w:abstractNum w:abstractNumId="1" w15:restartNumberingAfterBreak="0">
    <w:nsid w:val="0F486276"/>
    <w:multiLevelType w:val="hybridMultilevel"/>
    <w:tmpl w:val="1D86EC84"/>
    <w:lvl w:ilvl="0" w:tplc="473083FE">
      <w:start w:val="1"/>
      <w:numFmt w:val="upperLetter"/>
      <w:lvlText w:val="%1."/>
      <w:lvlJc w:val="left"/>
      <w:pPr>
        <w:ind w:left="720" w:hanging="360"/>
      </w:pPr>
    </w:lvl>
    <w:lvl w:ilvl="1" w:tplc="245E8992">
      <w:start w:val="1"/>
      <w:numFmt w:val="lowerLetter"/>
      <w:lvlText w:val="%2."/>
      <w:lvlJc w:val="left"/>
      <w:pPr>
        <w:ind w:left="1440" w:hanging="360"/>
      </w:pPr>
    </w:lvl>
    <w:lvl w:ilvl="2" w:tplc="242ACB50">
      <w:start w:val="1"/>
      <w:numFmt w:val="lowerRoman"/>
      <w:lvlText w:val="%3."/>
      <w:lvlJc w:val="right"/>
      <w:pPr>
        <w:ind w:left="2160" w:hanging="180"/>
      </w:pPr>
    </w:lvl>
    <w:lvl w:ilvl="3" w:tplc="6ADCD08E">
      <w:start w:val="1"/>
      <w:numFmt w:val="decimal"/>
      <w:lvlText w:val="%4."/>
      <w:lvlJc w:val="left"/>
      <w:pPr>
        <w:ind w:left="2880" w:hanging="360"/>
      </w:pPr>
    </w:lvl>
    <w:lvl w:ilvl="4" w:tplc="4F3AEE18">
      <w:start w:val="1"/>
      <w:numFmt w:val="lowerLetter"/>
      <w:lvlText w:val="%5."/>
      <w:lvlJc w:val="left"/>
      <w:pPr>
        <w:ind w:left="3600" w:hanging="360"/>
      </w:pPr>
    </w:lvl>
    <w:lvl w:ilvl="5" w:tplc="8FA2BF98">
      <w:start w:val="1"/>
      <w:numFmt w:val="lowerRoman"/>
      <w:lvlText w:val="%6."/>
      <w:lvlJc w:val="right"/>
      <w:pPr>
        <w:ind w:left="4320" w:hanging="180"/>
      </w:pPr>
    </w:lvl>
    <w:lvl w:ilvl="6" w:tplc="B20637B6">
      <w:start w:val="1"/>
      <w:numFmt w:val="decimal"/>
      <w:lvlText w:val="%7."/>
      <w:lvlJc w:val="left"/>
      <w:pPr>
        <w:ind w:left="5040" w:hanging="360"/>
      </w:pPr>
    </w:lvl>
    <w:lvl w:ilvl="7" w:tplc="AF000CC4">
      <w:start w:val="1"/>
      <w:numFmt w:val="lowerLetter"/>
      <w:lvlText w:val="%8."/>
      <w:lvlJc w:val="left"/>
      <w:pPr>
        <w:ind w:left="5760" w:hanging="360"/>
      </w:pPr>
    </w:lvl>
    <w:lvl w:ilvl="8" w:tplc="0CDC9556">
      <w:start w:val="1"/>
      <w:numFmt w:val="lowerRoman"/>
      <w:lvlText w:val="%9."/>
      <w:lvlJc w:val="right"/>
      <w:pPr>
        <w:ind w:left="6480" w:hanging="180"/>
      </w:pPr>
    </w:lvl>
  </w:abstractNum>
  <w:abstractNum w:abstractNumId="2" w15:restartNumberingAfterBreak="0">
    <w:nsid w:val="37E50C52"/>
    <w:multiLevelType w:val="hybridMultilevel"/>
    <w:tmpl w:val="9FF87F88"/>
    <w:lvl w:ilvl="0" w:tplc="18A00B48">
      <w:start w:val="1"/>
      <w:numFmt w:val="bullet"/>
      <w:lvlText w:val=""/>
      <w:lvlJc w:val="left"/>
      <w:pPr>
        <w:ind w:left="720" w:hanging="360"/>
      </w:pPr>
      <w:rPr>
        <w:rFonts w:hint="default" w:ascii="Symbol" w:hAnsi="Symbol"/>
      </w:rPr>
    </w:lvl>
    <w:lvl w:ilvl="1" w:tplc="430C9698">
      <w:start w:val="1"/>
      <w:numFmt w:val="bullet"/>
      <w:lvlText w:val="o"/>
      <w:lvlJc w:val="left"/>
      <w:pPr>
        <w:ind w:left="1440" w:hanging="360"/>
      </w:pPr>
      <w:rPr>
        <w:rFonts w:hint="default" w:ascii="Courier New" w:hAnsi="Courier New"/>
      </w:rPr>
    </w:lvl>
    <w:lvl w:ilvl="2" w:tplc="AD46056A">
      <w:start w:val="1"/>
      <w:numFmt w:val="bullet"/>
      <w:lvlText w:val=""/>
      <w:lvlJc w:val="left"/>
      <w:pPr>
        <w:ind w:left="2160" w:hanging="360"/>
      </w:pPr>
      <w:rPr>
        <w:rFonts w:hint="default" w:ascii="Wingdings" w:hAnsi="Wingdings"/>
      </w:rPr>
    </w:lvl>
    <w:lvl w:ilvl="3" w:tplc="10500FF4">
      <w:start w:val="1"/>
      <w:numFmt w:val="bullet"/>
      <w:lvlText w:val=""/>
      <w:lvlJc w:val="left"/>
      <w:pPr>
        <w:ind w:left="2880" w:hanging="360"/>
      </w:pPr>
      <w:rPr>
        <w:rFonts w:hint="default" w:ascii="Symbol" w:hAnsi="Symbol"/>
      </w:rPr>
    </w:lvl>
    <w:lvl w:ilvl="4" w:tplc="42E6D142">
      <w:start w:val="1"/>
      <w:numFmt w:val="bullet"/>
      <w:lvlText w:val="o"/>
      <w:lvlJc w:val="left"/>
      <w:pPr>
        <w:ind w:left="3600" w:hanging="360"/>
      </w:pPr>
      <w:rPr>
        <w:rFonts w:hint="default" w:ascii="Courier New" w:hAnsi="Courier New"/>
      </w:rPr>
    </w:lvl>
    <w:lvl w:ilvl="5" w:tplc="6338BD08">
      <w:start w:val="1"/>
      <w:numFmt w:val="bullet"/>
      <w:lvlText w:val=""/>
      <w:lvlJc w:val="left"/>
      <w:pPr>
        <w:ind w:left="4320" w:hanging="360"/>
      </w:pPr>
      <w:rPr>
        <w:rFonts w:hint="default" w:ascii="Wingdings" w:hAnsi="Wingdings"/>
      </w:rPr>
    </w:lvl>
    <w:lvl w:ilvl="6" w:tplc="54A476CC">
      <w:start w:val="1"/>
      <w:numFmt w:val="bullet"/>
      <w:lvlText w:val=""/>
      <w:lvlJc w:val="left"/>
      <w:pPr>
        <w:ind w:left="5040" w:hanging="360"/>
      </w:pPr>
      <w:rPr>
        <w:rFonts w:hint="default" w:ascii="Symbol" w:hAnsi="Symbol"/>
      </w:rPr>
    </w:lvl>
    <w:lvl w:ilvl="7" w:tplc="F6AA7876">
      <w:start w:val="1"/>
      <w:numFmt w:val="bullet"/>
      <w:lvlText w:val="o"/>
      <w:lvlJc w:val="left"/>
      <w:pPr>
        <w:ind w:left="5760" w:hanging="360"/>
      </w:pPr>
      <w:rPr>
        <w:rFonts w:hint="default" w:ascii="Courier New" w:hAnsi="Courier New"/>
      </w:rPr>
    </w:lvl>
    <w:lvl w:ilvl="8" w:tplc="CCC05A00">
      <w:start w:val="1"/>
      <w:numFmt w:val="bullet"/>
      <w:lvlText w:val=""/>
      <w:lvlJc w:val="left"/>
      <w:pPr>
        <w:ind w:left="6480" w:hanging="360"/>
      </w:pPr>
      <w:rPr>
        <w:rFonts w:hint="default" w:ascii="Wingdings" w:hAnsi="Wingdings"/>
      </w:rPr>
    </w:lvl>
  </w:abstractNum>
  <w:abstractNum w:abstractNumId="3" w15:restartNumberingAfterBreak="0">
    <w:nsid w:val="40BE04A4"/>
    <w:multiLevelType w:val="hybridMultilevel"/>
    <w:tmpl w:val="49B637E8"/>
    <w:lvl w:ilvl="0" w:tplc="2A569160">
      <w:start w:val="2"/>
      <w:numFmt w:val="decimal"/>
      <w:lvlText w:val="%1."/>
      <w:lvlJc w:val="left"/>
      <w:pPr>
        <w:ind w:left="720" w:hanging="360"/>
      </w:pPr>
    </w:lvl>
    <w:lvl w:ilvl="1" w:tplc="B7361BB8">
      <w:start w:val="1"/>
      <w:numFmt w:val="lowerLetter"/>
      <w:lvlText w:val="%2."/>
      <w:lvlJc w:val="left"/>
      <w:pPr>
        <w:ind w:left="1440" w:hanging="360"/>
      </w:pPr>
    </w:lvl>
    <w:lvl w:ilvl="2" w:tplc="D4E6FFB4">
      <w:start w:val="1"/>
      <w:numFmt w:val="lowerRoman"/>
      <w:lvlText w:val="%3."/>
      <w:lvlJc w:val="right"/>
      <w:pPr>
        <w:ind w:left="2160" w:hanging="180"/>
      </w:pPr>
    </w:lvl>
    <w:lvl w:ilvl="3" w:tplc="207C9E2C">
      <w:start w:val="1"/>
      <w:numFmt w:val="decimal"/>
      <w:lvlText w:val="%4."/>
      <w:lvlJc w:val="left"/>
      <w:pPr>
        <w:ind w:left="2880" w:hanging="360"/>
      </w:pPr>
    </w:lvl>
    <w:lvl w:ilvl="4" w:tplc="7F36DFC0">
      <w:start w:val="1"/>
      <w:numFmt w:val="lowerLetter"/>
      <w:lvlText w:val="%5."/>
      <w:lvlJc w:val="left"/>
      <w:pPr>
        <w:ind w:left="3600" w:hanging="360"/>
      </w:pPr>
    </w:lvl>
    <w:lvl w:ilvl="5" w:tplc="773A6046">
      <w:start w:val="1"/>
      <w:numFmt w:val="lowerRoman"/>
      <w:lvlText w:val="%6."/>
      <w:lvlJc w:val="right"/>
      <w:pPr>
        <w:ind w:left="4320" w:hanging="180"/>
      </w:pPr>
    </w:lvl>
    <w:lvl w:ilvl="6" w:tplc="B66E3AC6">
      <w:start w:val="1"/>
      <w:numFmt w:val="decimal"/>
      <w:lvlText w:val="%7."/>
      <w:lvlJc w:val="left"/>
      <w:pPr>
        <w:ind w:left="5040" w:hanging="360"/>
      </w:pPr>
    </w:lvl>
    <w:lvl w:ilvl="7" w:tplc="0C4AF1A2">
      <w:start w:val="1"/>
      <w:numFmt w:val="lowerLetter"/>
      <w:lvlText w:val="%8."/>
      <w:lvlJc w:val="left"/>
      <w:pPr>
        <w:ind w:left="5760" w:hanging="360"/>
      </w:pPr>
    </w:lvl>
    <w:lvl w:ilvl="8" w:tplc="879E2876">
      <w:start w:val="1"/>
      <w:numFmt w:val="lowerRoman"/>
      <w:lvlText w:val="%9."/>
      <w:lvlJc w:val="right"/>
      <w:pPr>
        <w:ind w:left="6480" w:hanging="180"/>
      </w:pPr>
    </w:lvl>
  </w:abstractNum>
  <w:abstractNum w:abstractNumId="4" w15:restartNumberingAfterBreak="0">
    <w:nsid w:val="41FC32AF"/>
    <w:multiLevelType w:val="hybridMultilevel"/>
    <w:tmpl w:val="448AAD30"/>
    <w:lvl w:ilvl="0" w:tplc="A4F852E0">
      <w:start w:val="1"/>
      <w:numFmt w:val="decimal"/>
      <w:lvlText w:val="%1."/>
      <w:lvlJc w:val="left"/>
      <w:pPr>
        <w:ind w:left="720" w:hanging="360"/>
      </w:pPr>
    </w:lvl>
    <w:lvl w:ilvl="1" w:tplc="B316EA7A">
      <w:start w:val="1"/>
      <w:numFmt w:val="lowerLetter"/>
      <w:lvlText w:val="%2."/>
      <w:lvlJc w:val="left"/>
      <w:pPr>
        <w:ind w:left="1440" w:hanging="360"/>
      </w:pPr>
    </w:lvl>
    <w:lvl w:ilvl="2" w:tplc="F87EC01A">
      <w:start w:val="1"/>
      <w:numFmt w:val="lowerRoman"/>
      <w:lvlText w:val="%3."/>
      <w:lvlJc w:val="right"/>
      <w:pPr>
        <w:ind w:left="2160" w:hanging="180"/>
      </w:pPr>
    </w:lvl>
    <w:lvl w:ilvl="3" w:tplc="5BCE7A80">
      <w:start w:val="1"/>
      <w:numFmt w:val="decimal"/>
      <w:lvlText w:val="%4."/>
      <w:lvlJc w:val="left"/>
      <w:pPr>
        <w:ind w:left="2880" w:hanging="360"/>
      </w:pPr>
    </w:lvl>
    <w:lvl w:ilvl="4" w:tplc="DCFC7348">
      <w:start w:val="1"/>
      <w:numFmt w:val="lowerLetter"/>
      <w:lvlText w:val="%5."/>
      <w:lvlJc w:val="left"/>
      <w:pPr>
        <w:ind w:left="3600" w:hanging="360"/>
      </w:pPr>
    </w:lvl>
    <w:lvl w:ilvl="5" w:tplc="095EB25A">
      <w:start w:val="1"/>
      <w:numFmt w:val="lowerRoman"/>
      <w:lvlText w:val="%6."/>
      <w:lvlJc w:val="right"/>
      <w:pPr>
        <w:ind w:left="4320" w:hanging="180"/>
      </w:pPr>
    </w:lvl>
    <w:lvl w:ilvl="6" w:tplc="CF8A9316">
      <w:start w:val="1"/>
      <w:numFmt w:val="decimal"/>
      <w:lvlText w:val="%7."/>
      <w:lvlJc w:val="left"/>
      <w:pPr>
        <w:ind w:left="5040" w:hanging="360"/>
      </w:pPr>
    </w:lvl>
    <w:lvl w:ilvl="7" w:tplc="2CE0D75E">
      <w:start w:val="1"/>
      <w:numFmt w:val="lowerLetter"/>
      <w:lvlText w:val="%8."/>
      <w:lvlJc w:val="left"/>
      <w:pPr>
        <w:ind w:left="5760" w:hanging="360"/>
      </w:pPr>
    </w:lvl>
    <w:lvl w:ilvl="8" w:tplc="AE986CC4">
      <w:start w:val="1"/>
      <w:numFmt w:val="lowerRoman"/>
      <w:lvlText w:val="%9."/>
      <w:lvlJc w:val="right"/>
      <w:pPr>
        <w:ind w:left="6480" w:hanging="180"/>
      </w:pPr>
    </w:lvl>
  </w:abstractNum>
  <w:abstractNum w:abstractNumId="5" w15:restartNumberingAfterBreak="0">
    <w:nsid w:val="52CA45A4"/>
    <w:multiLevelType w:val="hybridMultilevel"/>
    <w:tmpl w:val="B8F2B280"/>
    <w:lvl w:ilvl="0" w:tplc="4D5ACB2C">
      <w:start w:val="1"/>
      <w:numFmt w:val="bullet"/>
      <w:lvlText w:val=""/>
      <w:lvlJc w:val="left"/>
      <w:pPr>
        <w:ind w:left="720" w:hanging="360"/>
      </w:pPr>
      <w:rPr>
        <w:rFonts w:hint="default" w:ascii="Symbol" w:hAnsi="Symbol"/>
      </w:rPr>
    </w:lvl>
    <w:lvl w:ilvl="1" w:tplc="06E2575C">
      <w:start w:val="1"/>
      <w:numFmt w:val="bullet"/>
      <w:lvlText w:val="o"/>
      <w:lvlJc w:val="left"/>
      <w:pPr>
        <w:ind w:left="1440" w:hanging="360"/>
      </w:pPr>
      <w:rPr>
        <w:rFonts w:hint="default" w:ascii="Courier New" w:hAnsi="Courier New"/>
      </w:rPr>
    </w:lvl>
    <w:lvl w:ilvl="2" w:tplc="C07CFF40">
      <w:start w:val="1"/>
      <w:numFmt w:val="bullet"/>
      <w:lvlText w:val=""/>
      <w:lvlJc w:val="left"/>
      <w:pPr>
        <w:ind w:left="2160" w:hanging="360"/>
      </w:pPr>
      <w:rPr>
        <w:rFonts w:hint="default" w:ascii="Wingdings" w:hAnsi="Wingdings"/>
      </w:rPr>
    </w:lvl>
    <w:lvl w:ilvl="3" w:tplc="F7BC6E04">
      <w:start w:val="1"/>
      <w:numFmt w:val="bullet"/>
      <w:lvlText w:val=""/>
      <w:lvlJc w:val="left"/>
      <w:pPr>
        <w:ind w:left="2880" w:hanging="360"/>
      </w:pPr>
      <w:rPr>
        <w:rFonts w:hint="default" w:ascii="Symbol" w:hAnsi="Symbol"/>
      </w:rPr>
    </w:lvl>
    <w:lvl w:ilvl="4" w:tplc="1DEEBC5E">
      <w:start w:val="1"/>
      <w:numFmt w:val="bullet"/>
      <w:lvlText w:val="o"/>
      <w:lvlJc w:val="left"/>
      <w:pPr>
        <w:ind w:left="3600" w:hanging="360"/>
      </w:pPr>
      <w:rPr>
        <w:rFonts w:hint="default" w:ascii="Courier New" w:hAnsi="Courier New"/>
      </w:rPr>
    </w:lvl>
    <w:lvl w:ilvl="5" w:tplc="D4EE5B5A">
      <w:start w:val="1"/>
      <w:numFmt w:val="bullet"/>
      <w:lvlText w:val=""/>
      <w:lvlJc w:val="left"/>
      <w:pPr>
        <w:ind w:left="4320" w:hanging="360"/>
      </w:pPr>
      <w:rPr>
        <w:rFonts w:hint="default" w:ascii="Wingdings" w:hAnsi="Wingdings"/>
      </w:rPr>
    </w:lvl>
    <w:lvl w:ilvl="6" w:tplc="DF54214C">
      <w:start w:val="1"/>
      <w:numFmt w:val="bullet"/>
      <w:lvlText w:val=""/>
      <w:lvlJc w:val="left"/>
      <w:pPr>
        <w:ind w:left="5040" w:hanging="360"/>
      </w:pPr>
      <w:rPr>
        <w:rFonts w:hint="default" w:ascii="Symbol" w:hAnsi="Symbol"/>
      </w:rPr>
    </w:lvl>
    <w:lvl w:ilvl="7" w:tplc="BE1240E0">
      <w:start w:val="1"/>
      <w:numFmt w:val="bullet"/>
      <w:lvlText w:val="o"/>
      <w:lvlJc w:val="left"/>
      <w:pPr>
        <w:ind w:left="5760" w:hanging="360"/>
      </w:pPr>
      <w:rPr>
        <w:rFonts w:hint="default" w:ascii="Courier New" w:hAnsi="Courier New"/>
      </w:rPr>
    </w:lvl>
    <w:lvl w:ilvl="8" w:tplc="3D10FB0C">
      <w:start w:val="1"/>
      <w:numFmt w:val="bullet"/>
      <w:lvlText w:val=""/>
      <w:lvlJc w:val="left"/>
      <w:pPr>
        <w:ind w:left="6480" w:hanging="360"/>
      </w:pPr>
      <w:rPr>
        <w:rFonts w:hint="default" w:ascii="Wingdings" w:hAnsi="Wingdings"/>
      </w:rPr>
    </w:lvl>
  </w:abstractNum>
  <w:abstractNum w:abstractNumId="6" w15:restartNumberingAfterBreak="0">
    <w:nsid w:val="7B1D4D38"/>
    <w:multiLevelType w:val="hybridMultilevel"/>
    <w:tmpl w:val="207EF37C"/>
    <w:lvl w:ilvl="0" w:tplc="8C762BC2">
      <w:start w:val="1"/>
      <w:numFmt w:val="decimal"/>
      <w:lvlText w:val="%1."/>
      <w:lvlJc w:val="left"/>
      <w:pPr>
        <w:ind w:left="720" w:hanging="360"/>
      </w:pPr>
    </w:lvl>
    <w:lvl w:ilvl="1" w:tplc="36746C98">
      <w:start w:val="1"/>
      <w:numFmt w:val="lowerLetter"/>
      <w:lvlText w:val="%2."/>
      <w:lvlJc w:val="left"/>
      <w:pPr>
        <w:ind w:left="1440" w:hanging="360"/>
      </w:pPr>
    </w:lvl>
    <w:lvl w:ilvl="2" w:tplc="7BCA59E8">
      <w:start w:val="1"/>
      <w:numFmt w:val="lowerRoman"/>
      <w:lvlText w:val="%3."/>
      <w:lvlJc w:val="right"/>
      <w:pPr>
        <w:ind w:left="2160" w:hanging="180"/>
      </w:pPr>
    </w:lvl>
    <w:lvl w:ilvl="3" w:tplc="817843FA">
      <w:start w:val="1"/>
      <w:numFmt w:val="decimal"/>
      <w:lvlText w:val="%4."/>
      <w:lvlJc w:val="left"/>
      <w:pPr>
        <w:ind w:left="2880" w:hanging="360"/>
      </w:pPr>
    </w:lvl>
    <w:lvl w:ilvl="4" w:tplc="3856B60E">
      <w:start w:val="1"/>
      <w:numFmt w:val="lowerLetter"/>
      <w:lvlText w:val="%5."/>
      <w:lvlJc w:val="left"/>
      <w:pPr>
        <w:ind w:left="3600" w:hanging="360"/>
      </w:pPr>
    </w:lvl>
    <w:lvl w:ilvl="5" w:tplc="A5ECBB20">
      <w:start w:val="1"/>
      <w:numFmt w:val="lowerRoman"/>
      <w:lvlText w:val="%6."/>
      <w:lvlJc w:val="right"/>
      <w:pPr>
        <w:ind w:left="4320" w:hanging="180"/>
      </w:pPr>
    </w:lvl>
    <w:lvl w:ilvl="6" w:tplc="576AE282">
      <w:start w:val="1"/>
      <w:numFmt w:val="decimal"/>
      <w:lvlText w:val="%7."/>
      <w:lvlJc w:val="left"/>
      <w:pPr>
        <w:ind w:left="5040" w:hanging="360"/>
      </w:pPr>
    </w:lvl>
    <w:lvl w:ilvl="7" w:tplc="143CB706">
      <w:start w:val="1"/>
      <w:numFmt w:val="lowerLetter"/>
      <w:lvlText w:val="%8."/>
      <w:lvlJc w:val="left"/>
      <w:pPr>
        <w:ind w:left="5760" w:hanging="360"/>
      </w:pPr>
    </w:lvl>
    <w:lvl w:ilvl="8" w:tplc="D6F4026E">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376AD"/>
    <w:rsid w:val="0017163F"/>
    <w:rsid w:val="001CB7C4"/>
    <w:rsid w:val="0020120F"/>
    <w:rsid w:val="00276D01"/>
    <w:rsid w:val="00335F28"/>
    <w:rsid w:val="0046596F"/>
    <w:rsid w:val="005C314B"/>
    <w:rsid w:val="00697692"/>
    <w:rsid w:val="006B4929"/>
    <w:rsid w:val="006E2B4A"/>
    <w:rsid w:val="0096AF18"/>
    <w:rsid w:val="00A50C37"/>
    <w:rsid w:val="00A839BB"/>
    <w:rsid w:val="00AC2604"/>
    <w:rsid w:val="00AF7200"/>
    <w:rsid w:val="00B2DC2F"/>
    <w:rsid w:val="00B40745"/>
    <w:rsid w:val="00D008AA"/>
    <w:rsid w:val="00D1683C"/>
    <w:rsid w:val="00DF4FF9"/>
    <w:rsid w:val="00E12A56"/>
    <w:rsid w:val="0189ECE1"/>
    <w:rsid w:val="019F5FC8"/>
    <w:rsid w:val="0223E6A6"/>
    <w:rsid w:val="0291902A"/>
    <w:rsid w:val="0304D874"/>
    <w:rsid w:val="0325ACDF"/>
    <w:rsid w:val="0331684B"/>
    <w:rsid w:val="03863A69"/>
    <w:rsid w:val="03C10170"/>
    <w:rsid w:val="03CC5030"/>
    <w:rsid w:val="03F47034"/>
    <w:rsid w:val="04142C90"/>
    <w:rsid w:val="04B94EC0"/>
    <w:rsid w:val="04F21604"/>
    <w:rsid w:val="0503AAC8"/>
    <w:rsid w:val="05051BAF"/>
    <w:rsid w:val="050BD61B"/>
    <w:rsid w:val="052308AD"/>
    <w:rsid w:val="05904095"/>
    <w:rsid w:val="05AF98B7"/>
    <w:rsid w:val="05AFA2B5"/>
    <w:rsid w:val="0657F967"/>
    <w:rsid w:val="06E0A6C4"/>
    <w:rsid w:val="074BCD52"/>
    <w:rsid w:val="07649175"/>
    <w:rsid w:val="0796DE7A"/>
    <w:rsid w:val="07A9B098"/>
    <w:rsid w:val="07BF1A4F"/>
    <w:rsid w:val="07C64A42"/>
    <w:rsid w:val="07EB1ABC"/>
    <w:rsid w:val="080EA14C"/>
    <w:rsid w:val="08B06AE6"/>
    <w:rsid w:val="08B0BD27"/>
    <w:rsid w:val="08C271C1"/>
    <w:rsid w:val="08CFB006"/>
    <w:rsid w:val="0941BE92"/>
    <w:rsid w:val="096BEBF5"/>
    <w:rsid w:val="09B1C76E"/>
    <w:rsid w:val="09C16F28"/>
    <w:rsid w:val="09F4C789"/>
    <w:rsid w:val="0A2797D4"/>
    <w:rsid w:val="0A2BDBB5"/>
    <w:rsid w:val="0A8B9930"/>
    <w:rsid w:val="0A97722D"/>
    <w:rsid w:val="0AA18ECC"/>
    <w:rsid w:val="0B099321"/>
    <w:rsid w:val="0BA4886E"/>
    <w:rsid w:val="0C09E521"/>
    <w:rsid w:val="0C1EDA3B"/>
    <w:rsid w:val="0C5D3BF8"/>
    <w:rsid w:val="0C99BB65"/>
    <w:rsid w:val="0CBF5DA1"/>
    <w:rsid w:val="0CE55AB9"/>
    <w:rsid w:val="0D120073"/>
    <w:rsid w:val="0E2D233B"/>
    <w:rsid w:val="0E320407"/>
    <w:rsid w:val="0E5A5C40"/>
    <w:rsid w:val="0F01C5AD"/>
    <w:rsid w:val="0F104E60"/>
    <w:rsid w:val="0F66EE82"/>
    <w:rsid w:val="0FA2AE65"/>
    <w:rsid w:val="0FAF47CC"/>
    <w:rsid w:val="100675F1"/>
    <w:rsid w:val="107EAD9C"/>
    <w:rsid w:val="108CFF38"/>
    <w:rsid w:val="108D2580"/>
    <w:rsid w:val="11030CB8"/>
    <w:rsid w:val="1126DC17"/>
    <w:rsid w:val="115BCD19"/>
    <w:rsid w:val="1191FD02"/>
    <w:rsid w:val="12B905DD"/>
    <w:rsid w:val="12C14362"/>
    <w:rsid w:val="13346F14"/>
    <w:rsid w:val="13550C81"/>
    <w:rsid w:val="1381ABA1"/>
    <w:rsid w:val="13BA81C6"/>
    <w:rsid w:val="13C29B33"/>
    <w:rsid w:val="13DA624F"/>
    <w:rsid w:val="140EBF31"/>
    <w:rsid w:val="141202B6"/>
    <w:rsid w:val="14DBF189"/>
    <w:rsid w:val="15E39AAA"/>
    <w:rsid w:val="160E8388"/>
    <w:rsid w:val="165E14E6"/>
    <w:rsid w:val="1669B49A"/>
    <w:rsid w:val="167406F8"/>
    <w:rsid w:val="16C8059F"/>
    <w:rsid w:val="178068D2"/>
    <w:rsid w:val="17ABA492"/>
    <w:rsid w:val="17BC41CC"/>
    <w:rsid w:val="18551CC4"/>
    <w:rsid w:val="18554FD5"/>
    <w:rsid w:val="18A6F6BA"/>
    <w:rsid w:val="18C15B5A"/>
    <w:rsid w:val="192AA946"/>
    <w:rsid w:val="19639249"/>
    <w:rsid w:val="19EEE643"/>
    <w:rsid w:val="1B0F2241"/>
    <w:rsid w:val="1B77FB7D"/>
    <w:rsid w:val="1C11A6B1"/>
    <w:rsid w:val="1C313938"/>
    <w:rsid w:val="1C4ABC41"/>
    <w:rsid w:val="1C716A43"/>
    <w:rsid w:val="1CA8F710"/>
    <w:rsid w:val="1CB479FA"/>
    <w:rsid w:val="1CC6ED35"/>
    <w:rsid w:val="1CEDB11F"/>
    <w:rsid w:val="1D3D53DD"/>
    <w:rsid w:val="1D591879"/>
    <w:rsid w:val="1E3D175A"/>
    <w:rsid w:val="1E5757AD"/>
    <w:rsid w:val="1E65F080"/>
    <w:rsid w:val="1E77E9E0"/>
    <w:rsid w:val="1EAB4C8B"/>
    <w:rsid w:val="1EF4E8DA"/>
    <w:rsid w:val="1EF85736"/>
    <w:rsid w:val="1F0752A1"/>
    <w:rsid w:val="1F6EA130"/>
    <w:rsid w:val="20019BDC"/>
    <w:rsid w:val="2023AC7C"/>
    <w:rsid w:val="2031E21B"/>
    <w:rsid w:val="203BF487"/>
    <w:rsid w:val="20D419DC"/>
    <w:rsid w:val="20DB42E4"/>
    <w:rsid w:val="21199C86"/>
    <w:rsid w:val="21D3D278"/>
    <w:rsid w:val="21FC321B"/>
    <w:rsid w:val="225DEAE8"/>
    <w:rsid w:val="2269C728"/>
    <w:rsid w:val="22B513FD"/>
    <w:rsid w:val="2308EA5A"/>
    <w:rsid w:val="2347ADE2"/>
    <w:rsid w:val="236567DB"/>
    <w:rsid w:val="23799F75"/>
    <w:rsid w:val="23C859FD"/>
    <w:rsid w:val="240DC8DD"/>
    <w:rsid w:val="24234804"/>
    <w:rsid w:val="242CC8D1"/>
    <w:rsid w:val="24513D48"/>
    <w:rsid w:val="247E66AB"/>
    <w:rsid w:val="24B584A2"/>
    <w:rsid w:val="24BCC846"/>
    <w:rsid w:val="2560B65B"/>
    <w:rsid w:val="25739AF6"/>
    <w:rsid w:val="25C00FD8"/>
    <w:rsid w:val="260DA296"/>
    <w:rsid w:val="2629FC36"/>
    <w:rsid w:val="2676E182"/>
    <w:rsid w:val="26A432FB"/>
    <w:rsid w:val="26A4DB23"/>
    <w:rsid w:val="26BA8B04"/>
    <w:rsid w:val="26D8DB7A"/>
    <w:rsid w:val="26E6D262"/>
    <w:rsid w:val="276675D5"/>
    <w:rsid w:val="2790B090"/>
    <w:rsid w:val="27A626FD"/>
    <w:rsid w:val="28188E8C"/>
    <w:rsid w:val="2840AB84"/>
    <w:rsid w:val="2885D4DD"/>
    <w:rsid w:val="28950C8A"/>
    <w:rsid w:val="28B88048"/>
    <w:rsid w:val="28EF9F9F"/>
    <w:rsid w:val="28F0A678"/>
    <w:rsid w:val="290A2EAE"/>
    <w:rsid w:val="290BCBBB"/>
    <w:rsid w:val="295DF84D"/>
    <w:rsid w:val="29B5149F"/>
    <w:rsid w:val="29DAAB25"/>
    <w:rsid w:val="2A141D2B"/>
    <w:rsid w:val="2A245BE3"/>
    <w:rsid w:val="2A4441A7"/>
    <w:rsid w:val="2A965F9A"/>
    <w:rsid w:val="2AE1DE96"/>
    <w:rsid w:val="2B326779"/>
    <w:rsid w:val="2B6EBF15"/>
    <w:rsid w:val="2B86568D"/>
    <w:rsid w:val="2B939C71"/>
    <w:rsid w:val="2BDA0C97"/>
    <w:rsid w:val="2C421CF3"/>
    <w:rsid w:val="2C422204"/>
    <w:rsid w:val="2C437C25"/>
    <w:rsid w:val="2C709B1E"/>
    <w:rsid w:val="2C9F8985"/>
    <w:rsid w:val="2CB92411"/>
    <w:rsid w:val="2D233561"/>
    <w:rsid w:val="2DB8B7A0"/>
    <w:rsid w:val="2DCE8395"/>
    <w:rsid w:val="2E8B337F"/>
    <w:rsid w:val="2EAE1C48"/>
    <w:rsid w:val="2F68FE65"/>
    <w:rsid w:val="2FDB73F1"/>
    <w:rsid w:val="302AC286"/>
    <w:rsid w:val="3159988F"/>
    <w:rsid w:val="31E3EEBA"/>
    <w:rsid w:val="32180978"/>
    <w:rsid w:val="326D2693"/>
    <w:rsid w:val="329B66F4"/>
    <w:rsid w:val="329EF472"/>
    <w:rsid w:val="32C325EC"/>
    <w:rsid w:val="330F5D82"/>
    <w:rsid w:val="331CE56B"/>
    <w:rsid w:val="331D47FC"/>
    <w:rsid w:val="33550850"/>
    <w:rsid w:val="33BF53A4"/>
    <w:rsid w:val="33DC470F"/>
    <w:rsid w:val="33FB32EF"/>
    <w:rsid w:val="346889C7"/>
    <w:rsid w:val="346A2310"/>
    <w:rsid w:val="34968424"/>
    <w:rsid w:val="349A2CE1"/>
    <w:rsid w:val="34AB2DE3"/>
    <w:rsid w:val="34B596E0"/>
    <w:rsid w:val="351DEA69"/>
    <w:rsid w:val="354717C5"/>
    <w:rsid w:val="358C57B2"/>
    <w:rsid w:val="35AA1A67"/>
    <w:rsid w:val="35B60123"/>
    <w:rsid w:val="35DB25F5"/>
    <w:rsid w:val="3624913D"/>
    <w:rsid w:val="36373800"/>
    <w:rsid w:val="3646FE44"/>
    <w:rsid w:val="36860358"/>
    <w:rsid w:val="370C5712"/>
    <w:rsid w:val="373DB2AD"/>
    <w:rsid w:val="37D687C6"/>
    <w:rsid w:val="37E2CEA5"/>
    <w:rsid w:val="3811BBB9"/>
    <w:rsid w:val="38562D7E"/>
    <w:rsid w:val="386EAC15"/>
    <w:rsid w:val="38722A23"/>
    <w:rsid w:val="38AEFA86"/>
    <w:rsid w:val="38DC8E8C"/>
    <w:rsid w:val="398C8980"/>
    <w:rsid w:val="39DEB595"/>
    <w:rsid w:val="3A7BD3E7"/>
    <w:rsid w:val="3A981018"/>
    <w:rsid w:val="3B01A9C5"/>
    <w:rsid w:val="3B329878"/>
    <w:rsid w:val="3BFC3FE7"/>
    <w:rsid w:val="3C364055"/>
    <w:rsid w:val="3D146845"/>
    <w:rsid w:val="3D1871AF"/>
    <w:rsid w:val="3DA12002"/>
    <w:rsid w:val="3DC376AD"/>
    <w:rsid w:val="3DD56480"/>
    <w:rsid w:val="3E3AE6E4"/>
    <w:rsid w:val="3E5FD42E"/>
    <w:rsid w:val="3EA56983"/>
    <w:rsid w:val="3EDDCC20"/>
    <w:rsid w:val="3F267CE0"/>
    <w:rsid w:val="3F3B856C"/>
    <w:rsid w:val="3F7AA3F0"/>
    <w:rsid w:val="400AACBA"/>
    <w:rsid w:val="402A6648"/>
    <w:rsid w:val="4091D0A5"/>
    <w:rsid w:val="40AC191E"/>
    <w:rsid w:val="40CAA841"/>
    <w:rsid w:val="415CBC10"/>
    <w:rsid w:val="417CAE46"/>
    <w:rsid w:val="41B9AC6C"/>
    <w:rsid w:val="41C8FCB1"/>
    <w:rsid w:val="41FAEB88"/>
    <w:rsid w:val="422418F5"/>
    <w:rsid w:val="42D079A4"/>
    <w:rsid w:val="43259FDE"/>
    <w:rsid w:val="4349B1C4"/>
    <w:rsid w:val="438412C4"/>
    <w:rsid w:val="4404FA60"/>
    <w:rsid w:val="440DC423"/>
    <w:rsid w:val="448E0E09"/>
    <w:rsid w:val="452324FA"/>
    <w:rsid w:val="455E6EB1"/>
    <w:rsid w:val="4579E376"/>
    <w:rsid w:val="45BC66CC"/>
    <w:rsid w:val="45FA1ADB"/>
    <w:rsid w:val="463325A9"/>
    <w:rsid w:val="463BC3AB"/>
    <w:rsid w:val="46ECB264"/>
    <w:rsid w:val="46FCDA68"/>
    <w:rsid w:val="473D1883"/>
    <w:rsid w:val="47555017"/>
    <w:rsid w:val="475E6CD4"/>
    <w:rsid w:val="478A11F0"/>
    <w:rsid w:val="479A9724"/>
    <w:rsid w:val="47DE3FDD"/>
    <w:rsid w:val="481C25FD"/>
    <w:rsid w:val="4824ABD9"/>
    <w:rsid w:val="4847E261"/>
    <w:rsid w:val="48C9AD6C"/>
    <w:rsid w:val="490B8CEA"/>
    <w:rsid w:val="49286CE6"/>
    <w:rsid w:val="492ECE85"/>
    <w:rsid w:val="495A2775"/>
    <w:rsid w:val="4960E7E1"/>
    <w:rsid w:val="49A1F473"/>
    <w:rsid w:val="49A5D9C7"/>
    <w:rsid w:val="49BB6C15"/>
    <w:rsid w:val="49DC32AE"/>
    <w:rsid w:val="4A1E4E08"/>
    <w:rsid w:val="4A245326"/>
    <w:rsid w:val="4A5D3942"/>
    <w:rsid w:val="4AFCB842"/>
    <w:rsid w:val="4B18B7C4"/>
    <w:rsid w:val="4B41A93D"/>
    <w:rsid w:val="4B5BC2BE"/>
    <w:rsid w:val="4B7F8323"/>
    <w:rsid w:val="4BE639E6"/>
    <w:rsid w:val="4C36E7CD"/>
    <w:rsid w:val="4C3706B1"/>
    <w:rsid w:val="4CABF8F4"/>
    <w:rsid w:val="4CB1B100"/>
    <w:rsid w:val="4D04C739"/>
    <w:rsid w:val="4D139CDE"/>
    <w:rsid w:val="4DDCC45D"/>
    <w:rsid w:val="4DFF724B"/>
    <w:rsid w:val="4E11F85B"/>
    <w:rsid w:val="4E33FB90"/>
    <w:rsid w:val="4E407587"/>
    <w:rsid w:val="4F13A4EB"/>
    <w:rsid w:val="4F156BC4"/>
    <w:rsid w:val="4F2CF4BA"/>
    <w:rsid w:val="4FA8CB82"/>
    <w:rsid w:val="4FD37341"/>
    <w:rsid w:val="4FE98828"/>
    <w:rsid w:val="50131DBE"/>
    <w:rsid w:val="508A456B"/>
    <w:rsid w:val="50A69053"/>
    <w:rsid w:val="5102EF3A"/>
    <w:rsid w:val="51093E8C"/>
    <w:rsid w:val="51966792"/>
    <w:rsid w:val="51985AFD"/>
    <w:rsid w:val="51BCACB8"/>
    <w:rsid w:val="51E32A57"/>
    <w:rsid w:val="51F2DC66"/>
    <w:rsid w:val="521C47C5"/>
    <w:rsid w:val="52D9077A"/>
    <w:rsid w:val="52FDA9EF"/>
    <w:rsid w:val="53101A68"/>
    <w:rsid w:val="54788EBF"/>
    <w:rsid w:val="54FC9A68"/>
    <w:rsid w:val="54FDA11F"/>
    <w:rsid w:val="5510754A"/>
    <w:rsid w:val="55142EF0"/>
    <w:rsid w:val="55871EC3"/>
    <w:rsid w:val="56245539"/>
    <w:rsid w:val="563BC990"/>
    <w:rsid w:val="564F93AB"/>
    <w:rsid w:val="56ED5EFB"/>
    <w:rsid w:val="57509D9A"/>
    <w:rsid w:val="5762566D"/>
    <w:rsid w:val="5780EC6A"/>
    <w:rsid w:val="57E6ACD0"/>
    <w:rsid w:val="5808D6CE"/>
    <w:rsid w:val="5835F735"/>
    <w:rsid w:val="58857CB9"/>
    <w:rsid w:val="58C10CA6"/>
    <w:rsid w:val="58C76920"/>
    <w:rsid w:val="58DBA051"/>
    <w:rsid w:val="592BEE99"/>
    <w:rsid w:val="5943DB38"/>
    <w:rsid w:val="5967F835"/>
    <w:rsid w:val="597E9A3C"/>
    <w:rsid w:val="59AA80F8"/>
    <w:rsid w:val="59C9A744"/>
    <w:rsid w:val="5A30209E"/>
    <w:rsid w:val="5A41CE23"/>
    <w:rsid w:val="5A7C5015"/>
    <w:rsid w:val="5B1E1DE7"/>
    <w:rsid w:val="5B3AA341"/>
    <w:rsid w:val="5B999864"/>
    <w:rsid w:val="5B9A8182"/>
    <w:rsid w:val="5BC30A11"/>
    <w:rsid w:val="5C478E91"/>
    <w:rsid w:val="5C499358"/>
    <w:rsid w:val="5C4F63DC"/>
    <w:rsid w:val="5C75FA58"/>
    <w:rsid w:val="5D10984B"/>
    <w:rsid w:val="5D1B6A30"/>
    <w:rsid w:val="5D9DBD07"/>
    <w:rsid w:val="5E11CAB9"/>
    <w:rsid w:val="5E145698"/>
    <w:rsid w:val="5E4BF163"/>
    <w:rsid w:val="5E9D1867"/>
    <w:rsid w:val="5EE3FCBA"/>
    <w:rsid w:val="5EFFE28D"/>
    <w:rsid w:val="5F3C38DF"/>
    <w:rsid w:val="5F558153"/>
    <w:rsid w:val="5FAD9B1A"/>
    <w:rsid w:val="5FB9E765"/>
    <w:rsid w:val="5FD3BAAE"/>
    <w:rsid w:val="601E4F42"/>
    <w:rsid w:val="603F24D6"/>
    <w:rsid w:val="604487A1"/>
    <w:rsid w:val="60683B2D"/>
    <w:rsid w:val="6132766F"/>
    <w:rsid w:val="61496B7B"/>
    <w:rsid w:val="619FE7C3"/>
    <w:rsid w:val="61B05D19"/>
    <w:rsid w:val="61B2A822"/>
    <w:rsid w:val="61B6182A"/>
    <w:rsid w:val="626B1AD4"/>
    <w:rsid w:val="6275E083"/>
    <w:rsid w:val="637FD9CF"/>
    <w:rsid w:val="63AA032E"/>
    <w:rsid w:val="63FCEEDB"/>
    <w:rsid w:val="640540D0"/>
    <w:rsid w:val="6468E5B6"/>
    <w:rsid w:val="64848247"/>
    <w:rsid w:val="64928455"/>
    <w:rsid w:val="64A70B4E"/>
    <w:rsid w:val="64D49A16"/>
    <w:rsid w:val="64ED097A"/>
    <w:rsid w:val="653F243C"/>
    <w:rsid w:val="65D3BA2B"/>
    <w:rsid w:val="664B0C2E"/>
    <w:rsid w:val="6687EBB2"/>
    <w:rsid w:val="6690C220"/>
    <w:rsid w:val="66B5B0D5"/>
    <w:rsid w:val="66B6D6EC"/>
    <w:rsid w:val="66BBF6CA"/>
    <w:rsid w:val="66CF6371"/>
    <w:rsid w:val="678454DD"/>
    <w:rsid w:val="6796E9CC"/>
    <w:rsid w:val="67D57B98"/>
    <w:rsid w:val="67EA454F"/>
    <w:rsid w:val="68491549"/>
    <w:rsid w:val="687FDF42"/>
    <w:rsid w:val="68B41244"/>
    <w:rsid w:val="68D4A530"/>
    <w:rsid w:val="68E1BFA1"/>
    <w:rsid w:val="68F74A08"/>
    <w:rsid w:val="691058F4"/>
    <w:rsid w:val="691AF6A4"/>
    <w:rsid w:val="694C0B58"/>
    <w:rsid w:val="69629A6B"/>
    <w:rsid w:val="6965F801"/>
    <w:rsid w:val="69BDBA07"/>
    <w:rsid w:val="6A02D73E"/>
    <w:rsid w:val="6A5D12C5"/>
    <w:rsid w:val="6A98549D"/>
    <w:rsid w:val="6B6ABF74"/>
    <w:rsid w:val="6BE3414E"/>
    <w:rsid w:val="6BF8F6ED"/>
    <w:rsid w:val="6C196063"/>
    <w:rsid w:val="6C472549"/>
    <w:rsid w:val="6D3659D3"/>
    <w:rsid w:val="6D3A7800"/>
    <w:rsid w:val="6D4A3621"/>
    <w:rsid w:val="6DCD1BDC"/>
    <w:rsid w:val="6DDADC84"/>
    <w:rsid w:val="6DDDF06E"/>
    <w:rsid w:val="6E018D42"/>
    <w:rsid w:val="6E0CD74A"/>
    <w:rsid w:val="6E52B764"/>
    <w:rsid w:val="6F6FED00"/>
    <w:rsid w:val="6F772235"/>
    <w:rsid w:val="6F93BF00"/>
    <w:rsid w:val="6FE9B8B6"/>
    <w:rsid w:val="7033F853"/>
    <w:rsid w:val="704E0BAD"/>
    <w:rsid w:val="70A26730"/>
    <w:rsid w:val="7129A728"/>
    <w:rsid w:val="71C7F615"/>
    <w:rsid w:val="7288A8B6"/>
    <w:rsid w:val="729914D6"/>
    <w:rsid w:val="72BAC067"/>
    <w:rsid w:val="72BC8EDF"/>
    <w:rsid w:val="73324C4E"/>
    <w:rsid w:val="73AA31FF"/>
    <w:rsid w:val="73B50290"/>
    <w:rsid w:val="73DC44C1"/>
    <w:rsid w:val="74173122"/>
    <w:rsid w:val="745EA078"/>
    <w:rsid w:val="746147EA"/>
    <w:rsid w:val="74BD29D9"/>
    <w:rsid w:val="7503DB9D"/>
    <w:rsid w:val="75A71A4C"/>
    <w:rsid w:val="75B30183"/>
    <w:rsid w:val="75CFD9F6"/>
    <w:rsid w:val="7632DF6B"/>
    <w:rsid w:val="76B76802"/>
    <w:rsid w:val="7704B915"/>
    <w:rsid w:val="776DED0D"/>
    <w:rsid w:val="778B414C"/>
    <w:rsid w:val="78293B8F"/>
    <w:rsid w:val="787D045F"/>
    <w:rsid w:val="78AFB5E4"/>
    <w:rsid w:val="78B09249"/>
    <w:rsid w:val="78D690EB"/>
    <w:rsid w:val="78F09206"/>
    <w:rsid w:val="79033357"/>
    <w:rsid w:val="7A16F112"/>
    <w:rsid w:val="7AA34B19"/>
    <w:rsid w:val="7AAF9EEF"/>
    <w:rsid w:val="7AFE0182"/>
    <w:rsid w:val="7B33786F"/>
    <w:rsid w:val="7B3D4EC7"/>
    <w:rsid w:val="7B58C57A"/>
    <w:rsid w:val="7B916F55"/>
    <w:rsid w:val="7BC3DCDB"/>
    <w:rsid w:val="7BDEDC4F"/>
    <w:rsid w:val="7C21ABBC"/>
    <w:rsid w:val="7C9C1846"/>
    <w:rsid w:val="7D24890F"/>
    <w:rsid w:val="7D8AF98D"/>
    <w:rsid w:val="7E01C467"/>
    <w:rsid w:val="7E1BF6AE"/>
    <w:rsid w:val="7E80E762"/>
    <w:rsid w:val="7EA9849B"/>
    <w:rsid w:val="7F3F64E5"/>
    <w:rsid w:val="7F4A94FA"/>
    <w:rsid w:val="7F7DB0EC"/>
    <w:rsid w:val="7F81E98A"/>
    <w:rsid w:val="7FD985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6AD"/>
  <w15:chartTrackingRefBased/>
  <w15:docId w15:val="{9203BF64-218E-4F95-A1C2-E0792CDB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uiPriority w:val="9"/>
    <w:rPr>
      <w:rFonts w:asciiTheme="majorHAnsi" w:hAnsiTheme="majorHAnsi" w:eastAsiaTheme="majorEastAsia"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styleId="normaltextrun" w:customStyle="1">
    <w:name w:val="normaltextrun"/>
    <w:rsid w:val="5762566D"/>
  </w:style>
  <w:style w:type="character" w:styleId="eop" w:customStyle="1">
    <w:name w:val="eop"/>
    <w:rsid w:val="5762566D"/>
  </w:style>
  <w:style w:type="character" w:styleId="contextualspellingandgrammarerror" w:customStyle="1">
    <w:name w:val="contextualspellingandgrammarerror"/>
    <w:rsid w:val="5762566D"/>
  </w:style>
  <w:style w:type="character" w:styleId="spellingerror" w:customStyle="1">
    <w:name w:val="spellingerror"/>
    <w:rsid w:val="5762566D"/>
  </w:style>
  <w:style w:type="paragraph" w:styleId="paragraph" w:customStyle="1">
    <w:name w:val="paragraph"/>
    <w:basedOn w:val="Normal"/>
    <w:qFormat/>
    <w:rsid w:val="5762566D"/>
    <w:pPr>
      <w:spacing w:beforeAutospacing="1" w:afterAutospacing="1"/>
    </w:pPr>
    <w:rPr>
      <w:rFonts w:ascii="Times New Roman" w:hAnsi="Times New Roman" w:eastAsia="Times New Roman" w:cs="Times New Roman"/>
      <w:lang w:eastAsia="nb-NO"/>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76722">
      <w:bodyDiv w:val="1"/>
      <w:marLeft w:val="0"/>
      <w:marRight w:val="0"/>
      <w:marTop w:val="0"/>
      <w:marBottom w:val="0"/>
      <w:divBdr>
        <w:top w:val="none" w:sz="0" w:space="0" w:color="auto"/>
        <w:left w:val="none" w:sz="0" w:space="0" w:color="auto"/>
        <w:bottom w:val="none" w:sz="0" w:space="0" w:color="auto"/>
        <w:right w:val="none" w:sz="0" w:space="0" w:color="auto"/>
      </w:divBdr>
      <w:divsChild>
        <w:div w:id="1763641644">
          <w:marLeft w:val="0"/>
          <w:marRight w:val="0"/>
          <w:marTop w:val="0"/>
          <w:marBottom w:val="0"/>
          <w:divBdr>
            <w:top w:val="none" w:sz="0" w:space="0" w:color="auto"/>
            <w:left w:val="none" w:sz="0" w:space="0" w:color="auto"/>
            <w:bottom w:val="none" w:sz="0" w:space="0" w:color="auto"/>
            <w:right w:val="none" w:sz="0" w:space="0" w:color="auto"/>
          </w:divBdr>
        </w:div>
        <w:div w:id="2004433365">
          <w:marLeft w:val="0"/>
          <w:marRight w:val="0"/>
          <w:marTop w:val="0"/>
          <w:marBottom w:val="0"/>
          <w:divBdr>
            <w:top w:val="none" w:sz="0" w:space="0" w:color="auto"/>
            <w:left w:val="none" w:sz="0" w:space="0" w:color="auto"/>
            <w:bottom w:val="none" w:sz="0" w:space="0" w:color="auto"/>
            <w:right w:val="none" w:sz="0" w:space="0" w:color="auto"/>
          </w:divBdr>
        </w:div>
        <w:div w:id="720135504">
          <w:marLeft w:val="0"/>
          <w:marRight w:val="0"/>
          <w:marTop w:val="0"/>
          <w:marBottom w:val="0"/>
          <w:divBdr>
            <w:top w:val="none" w:sz="0" w:space="0" w:color="auto"/>
            <w:left w:val="none" w:sz="0" w:space="0" w:color="auto"/>
            <w:bottom w:val="none" w:sz="0" w:space="0" w:color="auto"/>
            <w:right w:val="none" w:sz="0" w:space="0" w:color="auto"/>
          </w:divBdr>
        </w:div>
        <w:div w:id="1712918366">
          <w:marLeft w:val="0"/>
          <w:marRight w:val="0"/>
          <w:marTop w:val="0"/>
          <w:marBottom w:val="0"/>
          <w:divBdr>
            <w:top w:val="none" w:sz="0" w:space="0" w:color="auto"/>
            <w:left w:val="none" w:sz="0" w:space="0" w:color="auto"/>
            <w:bottom w:val="none" w:sz="0" w:space="0" w:color="auto"/>
            <w:right w:val="none" w:sz="0" w:space="0" w:color="auto"/>
          </w:divBdr>
        </w:div>
        <w:div w:id="422262834">
          <w:marLeft w:val="0"/>
          <w:marRight w:val="0"/>
          <w:marTop w:val="0"/>
          <w:marBottom w:val="0"/>
          <w:divBdr>
            <w:top w:val="none" w:sz="0" w:space="0" w:color="auto"/>
            <w:left w:val="none" w:sz="0" w:space="0" w:color="auto"/>
            <w:bottom w:val="none" w:sz="0" w:space="0" w:color="auto"/>
            <w:right w:val="none" w:sz="0" w:space="0" w:color="auto"/>
          </w:divBdr>
        </w:div>
        <w:div w:id="2099054413">
          <w:marLeft w:val="0"/>
          <w:marRight w:val="0"/>
          <w:marTop w:val="0"/>
          <w:marBottom w:val="0"/>
          <w:divBdr>
            <w:top w:val="none" w:sz="0" w:space="0" w:color="auto"/>
            <w:left w:val="none" w:sz="0" w:space="0" w:color="auto"/>
            <w:bottom w:val="none" w:sz="0" w:space="0" w:color="auto"/>
            <w:right w:val="none" w:sz="0" w:space="0" w:color="auto"/>
          </w:divBdr>
        </w:div>
        <w:div w:id="522130967">
          <w:marLeft w:val="0"/>
          <w:marRight w:val="0"/>
          <w:marTop w:val="0"/>
          <w:marBottom w:val="0"/>
          <w:divBdr>
            <w:top w:val="none" w:sz="0" w:space="0" w:color="auto"/>
            <w:left w:val="none" w:sz="0" w:space="0" w:color="auto"/>
            <w:bottom w:val="none" w:sz="0" w:space="0" w:color="auto"/>
            <w:right w:val="none" w:sz="0" w:space="0" w:color="auto"/>
          </w:divBdr>
        </w:div>
        <w:div w:id="287712465">
          <w:marLeft w:val="0"/>
          <w:marRight w:val="0"/>
          <w:marTop w:val="0"/>
          <w:marBottom w:val="0"/>
          <w:divBdr>
            <w:top w:val="none" w:sz="0" w:space="0" w:color="auto"/>
            <w:left w:val="none" w:sz="0" w:space="0" w:color="auto"/>
            <w:bottom w:val="none" w:sz="0" w:space="0" w:color="auto"/>
            <w:right w:val="none" w:sz="0" w:space="0" w:color="auto"/>
          </w:divBdr>
        </w:div>
        <w:div w:id="155994150">
          <w:marLeft w:val="0"/>
          <w:marRight w:val="0"/>
          <w:marTop w:val="0"/>
          <w:marBottom w:val="0"/>
          <w:divBdr>
            <w:top w:val="none" w:sz="0" w:space="0" w:color="auto"/>
            <w:left w:val="none" w:sz="0" w:space="0" w:color="auto"/>
            <w:bottom w:val="none" w:sz="0" w:space="0" w:color="auto"/>
            <w:right w:val="none" w:sz="0" w:space="0" w:color="auto"/>
          </w:divBdr>
        </w:div>
        <w:div w:id="161090659">
          <w:marLeft w:val="0"/>
          <w:marRight w:val="0"/>
          <w:marTop w:val="0"/>
          <w:marBottom w:val="0"/>
          <w:divBdr>
            <w:top w:val="none" w:sz="0" w:space="0" w:color="auto"/>
            <w:left w:val="none" w:sz="0" w:space="0" w:color="auto"/>
            <w:bottom w:val="none" w:sz="0" w:space="0" w:color="auto"/>
            <w:right w:val="none" w:sz="0" w:space="0" w:color="auto"/>
          </w:divBdr>
        </w:div>
        <w:div w:id="1294871846">
          <w:marLeft w:val="0"/>
          <w:marRight w:val="0"/>
          <w:marTop w:val="0"/>
          <w:marBottom w:val="0"/>
          <w:divBdr>
            <w:top w:val="none" w:sz="0" w:space="0" w:color="auto"/>
            <w:left w:val="none" w:sz="0" w:space="0" w:color="auto"/>
            <w:bottom w:val="none" w:sz="0" w:space="0" w:color="auto"/>
            <w:right w:val="none" w:sz="0" w:space="0" w:color="auto"/>
          </w:divBdr>
        </w:div>
        <w:div w:id="483350679">
          <w:marLeft w:val="0"/>
          <w:marRight w:val="0"/>
          <w:marTop w:val="0"/>
          <w:marBottom w:val="0"/>
          <w:divBdr>
            <w:top w:val="none" w:sz="0" w:space="0" w:color="auto"/>
            <w:left w:val="none" w:sz="0" w:space="0" w:color="auto"/>
            <w:bottom w:val="none" w:sz="0" w:space="0" w:color="auto"/>
            <w:right w:val="none" w:sz="0" w:space="0" w:color="auto"/>
          </w:divBdr>
        </w:div>
        <w:div w:id="1007755601">
          <w:marLeft w:val="0"/>
          <w:marRight w:val="0"/>
          <w:marTop w:val="0"/>
          <w:marBottom w:val="0"/>
          <w:divBdr>
            <w:top w:val="none" w:sz="0" w:space="0" w:color="auto"/>
            <w:left w:val="none" w:sz="0" w:space="0" w:color="auto"/>
            <w:bottom w:val="none" w:sz="0" w:space="0" w:color="auto"/>
            <w:right w:val="none" w:sz="0" w:space="0" w:color="auto"/>
          </w:divBdr>
        </w:div>
        <w:div w:id="634258820">
          <w:marLeft w:val="0"/>
          <w:marRight w:val="0"/>
          <w:marTop w:val="0"/>
          <w:marBottom w:val="0"/>
          <w:divBdr>
            <w:top w:val="none" w:sz="0" w:space="0" w:color="auto"/>
            <w:left w:val="none" w:sz="0" w:space="0" w:color="auto"/>
            <w:bottom w:val="none" w:sz="0" w:space="0" w:color="auto"/>
            <w:right w:val="none" w:sz="0" w:space="0" w:color="auto"/>
          </w:divBdr>
        </w:div>
        <w:div w:id="542248690">
          <w:marLeft w:val="0"/>
          <w:marRight w:val="0"/>
          <w:marTop w:val="0"/>
          <w:marBottom w:val="0"/>
          <w:divBdr>
            <w:top w:val="none" w:sz="0" w:space="0" w:color="auto"/>
            <w:left w:val="none" w:sz="0" w:space="0" w:color="auto"/>
            <w:bottom w:val="none" w:sz="0" w:space="0" w:color="auto"/>
            <w:right w:val="none" w:sz="0" w:space="0" w:color="auto"/>
          </w:divBdr>
        </w:div>
        <w:div w:id="1607496061">
          <w:marLeft w:val="0"/>
          <w:marRight w:val="0"/>
          <w:marTop w:val="0"/>
          <w:marBottom w:val="0"/>
          <w:divBdr>
            <w:top w:val="none" w:sz="0" w:space="0" w:color="auto"/>
            <w:left w:val="none" w:sz="0" w:space="0" w:color="auto"/>
            <w:bottom w:val="none" w:sz="0" w:space="0" w:color="auto"/>
            <w:right w:val="none" w:sz="0" w:space="0" w:color="auto"/>
          </w:divBdr>
        </w:div>
        <w:div w:id="5755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iof.no/om/prosjekter/campusutvikling/halden/dokumenter/"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hiof.no/om/prosjekter/campusutvikling/halden/dokumenter/versjon-03022021-kunnskapsgrunnlag-cup-halden.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75191625ED074C86DF93794C010480" ma:contentTypeVersion="2" ma:contentTypeDescription="Opprett et nytt dokument." ma:contentTypeScope="" ma:versionID="a20685cdb82208ca13e06d76bac92e36">
  <xsd:schema xmlns:xsd="http://www.w3.org/2001/XMLSchema" xmlns:xs="http://www.w3.org/2001/XMLSchema" xmlns:p="http://schemas.microsoft.com/office/2006/metadata/properties" xmlns:ns2="1c47aad1-0d21-4344-a926-3dbc28c6bbbb" targetNamespace="http://schemas.microsoft.com/office/2006/metadata/properties" ma:root="true" ma:fieldsID="657ac72ef3da9b592340781d789c31bd" ns2:_="">
    <xsd:import namespace="1c47aad1-0d21-4344-a926-3dbc28c6b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aad1-0d21-4344-a926-3dbc28c6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92C5C-8741-43A4-AB75-34F5D991BD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F3CB0-3422-436A-89B2-07A70E04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aad1-0d21-4344-a926-3dbc28c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E2D9E-A09D-4DFE-8636-6F3DD28A08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Naomi Lunner</dc:creator>
  <cp:keywords/>
  <dc:description/>
  <cp:lastModifiedBy>Tommy Payne</cp:lastModifiedBy>
  <cp:revision>25</cp:revision>
  <dcterms:created xsi:type="dcterms:W3CDTF">2020-10-23T08:26:00Z</dcterms:created>
  <dcterms:modified xsi:type="dcterms:W3CDTF">2021-03-08T09:20:06Z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0x0101005475191625ED074C86DF93794C010480</vt:lpwstr>
  </property>
</Properties>
</file>