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1A9" w14:textId="77777777" w:rsidR="005E28AB" w:rsidRDefault="002243F1">
      <w:r>
        <w:rPr>
          <w:noProof/>
        </w:rPr>
        <w:drawing>
          <wp:anchor distT="0" distB="0" distL="114300" distR="114300" simplePos="0" relativeHeight="251658240" behindDoc="1" locked="0" layoutInCell="1" allowOverlap="1" wp14:anchorId="3B1ECC28" wp14:editId="278AEA2F">
            <wp:simplePos x="0" y="0"/>
            <wp:positionH relativeFrom="margin">
              <wp:posOffset>3228340</wp:posOffset>
            </wp:positionH>
            <wp:positionV relativeFrom="margin">
              <wp:posOffset>-494665</wp:posOffset>
            </wp:positionV>
            <wp:extent cx="2943860" cy="495300"/>
            <wp:effectExtent l="0" t="0" r="889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8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FAB49" w14:textId="77777777" w:rsidR="005E28AB" w:rsidRPr="00576084" w:rsidRDefault="00C17737" w:rsidP="00576084">
      <w:pPr>
        <w:pStyle w:val="Overskriftforinnholdsfortegnelse"/>
        <w:rPr>
          <w:rStyle w:val="Svakutheving1"/>
          <w:rFonts w:asciiTheme="majorHAnsi" w:hAnsiTheme="majorHAnsi"/>
          <w:i w:val="0"/>
          <w:iCs w:val="0"/>
          <w:color w:val="31A494" w:themeColor="accent1" w:themeShade="BF"/>
          <w:sz w:val="48"/>
          <w:szCs w:val="48"/>
        </w:rPr>
      </w:pPr>
      <w:r>
        <w:rPr>
          <w:rStyle w:val="Svakutheving1"/>
          <w:i w:val="0"/>
          <w:sz w:val="56"/>
          <w:szCs w:val="56"/>
        </w:rPr>
        <w:tab/>
      </w:r>
      <w:r>
        <w:rPr>
          <w:rStyle w:val="Svakutheving1"/>
          <w:i w:val="0"/>
          <w:sz w:val="56"/>
          <w:szCs w:val="56"/>
        </w:rPr>
        <w:tab/>
      </w:r>
      <w:r>
        <w:rPr>
          <w:rStyle w:val="Svakutheving1"/>
          <w:i w:val="0"/>
          <w:sz w:val="56"/>
          <w:szCs w:val="56"/>
        </w:rPr>
        <w:tab/>
      </w:r>
      <w:r>
        <w:rPr>
          <w:rStyle w:val="Svakutheving1"/>
          <w:i w:val="0"/>
          <w:sz w:val="56"/>
          <w:szCs w:val="56"/>
        </w:rPr>
        <w:tab/>
      </w:r>
      <w:r>
        <w:rPr>
          <w:rStyle w:val="Svakutheving1"/>
          <w:i w:val="0"/>
          <w:sz w:val="56"/>
          <w:szCs w:val="56"/>
        </w:rPr>
        <w:tab/>
      </w:r>
      <w:r>
        <w:rPr>
          <w:rStyle w:val="Svakutheving1"/>
          <w:i w:val="0"/>
          <w:sz w:val="56"/>
          <w:szCs w:val="56"/>
        </w:rPr>
        <w:tab/>
      </w:r>
      <w:r>
        <w:rPr>
          <w:rStyle w:val="Svakutheving1"/>
          <w:i w:val="0"/>
          <w:sz w:val="56"/>
          <w:szCs w:val="56"/>
        </w:rPr>
        <w:tab/>
      </w:r>
      <w:r>
        <w:rPr>
          <w:rStyle w:val="Svakutheving1"/>
          <w:i w:val="0"/>
          <w:sz w:val="56"/>
          <w:szCs w:val="56"/>
        </w:rPr>
        <w:tab/>
      </w:r>
      <w:r w:rsidR="00A921F6" w:rsidRPr="00576084">
        <w:rPr>
          <w:rStyle w:val="Svakutheving1"/>
          <w:i w:val="0"/>
          <w:sz w:val="48"/>
          <w:szCs w:val="48"/>
        </w:rPr>
        <w:t xml:space="preserve">     </w:t>
      </w:r>
      <w:r w:rsidR="003955FD">
        <w:rPr>
          <w:rStyle w:val="Svakutheving1"/>
          <w:rFonts w:asciiTheme="majorHAnsi" w:hAnsiTheme="majorHAnsi"/>
          <w:i w:val="0"/>
          <w:iCs w:val="0"/>
          <w:color w:val="31A494" w:themeColor="accent1" w:themeShade="BF"/>
          <w:sz w:val="48"/>
          <w:szCs w:val="48"/>
        </w:rPr>
        <w:t>Mandat</w:t>
      </w:r>
    </w:p>
    <w:p w14:paraId="40EACFA9" w14:textId="77777777" w:rsidR="005E28AB" w:rsidRDefault="005E28AB" w:rsidP="00C17737">
      <w:pPr>
        <w:pStyle w:val="Tittel"/>
        <w:rPr>
          <w:rStyle w:val="Svakutheving1"/>
          <w:i w:val="0"/>
        </w:rPr>
      </w:pPr>
    </w:p>
    <w:p w14:paraId="0B2D4C75" w14:textId="77777777" w:rsidR="005E28AB" w:rsidRDefault="005E28AB" w:rsidP="005E28AB">
      <w:pPr>
        <w:rPr>
          <w:rStyle w:val="Svakutheving1"/>
          <w:i w:val="0"/>
          <w:sz w:val="56"/>
          <w:szCs w:val="56"/>
        </w:rPr>
      </w:pPr>
    </w:p>
    <w:p w14:paraId="63DAD19C" w14:textId="77777777" w:rsidR="00C17737" w:rsidRDefault="00C17737" w:rsidP="005E28AB">
      <w:pPr>
        <w:rPr>
          <w:rStyle w:val="Svakutheving1"/>
          <w:i w:val="0"/>
          <w:sz w:val="56"/>
          <w:szCs w:val="56"/>
        </w:rPr>
      </w:pPr>
    </w:p>
    <w:p w14:paraId="5CA834D9" w14:textId="3967C7DB" w:rsidR="006E5FBC" w:rsidRDefault="00C17737" w:rsidP="000B7CCD">
      <w:pPr>
        <w:rPr>
          <w:rStyle w:val="Svakutheving1"/>
          <w:i w:val="0"/>
          <w:sz w:val="56"/>
          <w:szCs w:val="56"/>
        </w:rPr>
      </w:pPr>
      <w:r>
        <w:rPr>
          <w:rStyle w:val="Svakutheving1"/>
          <w:i w:val="0"/>
          <w:sz w:val="56"/>
          <w:szCs w:val="56"/>
        </w:rPr>
        <w:t>«</w:t>
      </w:r>
      <w:r w:rsidR="007842D8">
        <w:rPr>
          <w:rStyle w:val="Svakutheving1"/>
          <w:i w:val="0"/>
          <w:sz w:val="56"/>
          <w:szCs w:val="56"/>
        </w:rPr>
        <w:t>Organisasjonsutvikling</w:t>
      </w:r>
      <w:r>
        <w:rPr>
          <w:rStyle w:val="Svakutheving1"/>
          <w:i w:val="0"/>
          <w:sz w:val="56"/>
          <w:szCs w:val="56"/>
        </w:rPr>
        <w:t xml:space="preserve">» </w:t>
      </w:r>
    </w:p>
    <w:p w14:paraId="3C00473E" w14:textId="77777777" w:rsidR="00C17737" w:rsidRDefault="00C17737" w:rsidP="000B7CCD">
      <w:pPr>
        <w:rPr>
          <w:rStyle w:val="Svakutheving1"/>
          <w:i w:val="0"/>
          <w:sz w:val="56"/>
          <w:szCs w:val="56"/>
        </w:rPr>
      </w:pPr>
    </w:p>
    <w:p w14:paraId="71B9EA44" w14:textId="77777777" w:rsidR="00C17737" w:rsidRPr="00FB76C3" w:rsidRDefault="00C17737" w:rsidP="000B7CCD">
      <w:pPr>
        <w:rPr>
          <w:rStyle w:val="Svakutheving1"/>
          <w:i w:val="0"/>
          <w:sz w:val="40"/>
          <w:szCs w:val="40"/>
        </w:rPr>
      </w:pPr>
    </w:p>
    <w:p w14:paraId="045D1D41" w14:textId="77777777" w:rsidR="00C17737" w:rsidRDefault="00C17737" w:rsidP="005E28AB">
      <w:pPr>
        <w:rPr>
          <w:rStyle w:val="Svakutheving1"/>
          <w:i w:val="0"/>
          <w:sz w:val="36"/>
          <w:szCs w:val="36"/>
        </w:rPr>
      </w:pPr>
    </w:p>
    <w:p w14:paraId="0338057B" w14:textId="77777777" w:rsidR="00C17737" w:rsidRDefault="00C17737" w:rsidP="005E28AB">
      <w:pPr>
        <w:rPr>
          <w:rStyle w:val="Svakutheving1"/>
          <w:i w:val="0"/>
          <w:sz w:val="36"/>
          <w:szCs w:val="36"/>
        </w:rPr>
      </w:pPr>
    </w:p>
    <w:p w14:paraId="1737025F" w14:textId="77777777" w:rsidR="00C17737" w:rsidRDefault="00C17737" w:rsidP="005E28AB">
      <w:pPr>
        <w:rPr>
          <w:rStyle w:val="Svakutheving1"/>
          <w:i w:val="0"/>
          <w:sz w:val="36"/>
          <w:szCs w:val="36"/>
        </w:rPr>
      </w:pPr>
    </w:p>
    <w:p w14:paraId="3462C351" w14:textId="7693D75B" w:rsidR="006E5FBC" w:rsidRPr="007C762B" w:rsidRDefault="007F527C" w:rsidP="005E28AB">
      <w:pPr>
        <w:rPr>
          <w:rStyle w:val="Svakutheving1"/>
          <w:i w:val="0"/>
          <w:sz w:val="36"/>
          <w:szCs w:val="36"/>
        </w:rPr>
      </w:pPr>
      <w:r w:rsidRPr="007C762B">
        <w:rPr>
          <w:rStyle w:val="Svakutheving1"/>
          <w:i w:val="0"/>
          <w:sz w:val="36"/>
          <w:szCs w:val="36"/>
        </w:rPr>
        <w:t>Prosjekteier</w:t>
      </w:r>
      <w:r w:rsidR="00C17737" w:rsidRPr="007C762B">
        <w:rPr>
          <w:rStyle w:val="Svakutheving1"/>
          <w:i w:val="0"/>
          <w:sz w:val="36"/>
          <w:szCs w:val="36"/>
        </w:rPr>
        <w:t>:</w:t>
      </w:r>
      <w:r w:rsidR="007842D8" w:rsidRPr="007C762B">
        <w:rPr>
          <w:rStyle w:val="Svakutheving1"/>
          <w:i w:val="0"/>
          <w:sz w:val="36"/>
          <w:szCs w:val="36"/>
        </w:rPr>
        <w:t xml:space="preserve"> </w:t>
      </w:r>
      <w:r w:rsidR="001D2A68" w:rsidRPr="007C762B">
        <w:rPr>
          <w:rStyle w:val="Svakutheving1"/>
          <w:i w:val="0"/>
          <w:sz w:val="36"/>
          <w:szCs w:val="36"/>
        </w:rPr>
        <w:t>Rektor</w:t>
      </w:r>
    </w:p>
    <w:p w14:paraId="4BEBCBDF" w14:textId="77777777" w:rsidR="00226950" w:rsidRDefault="00226950" w:rsidP="005E28AB">
      <w:pPr>
        <w:rPr>
          <w:rStyle w:val="Svakutheving1"/>
          <w:i w:val="0"/>
          <w:sz w:val="36"/>
          <w:szCs w:val="36"/>
        </w:rPr>
      </w:pPr>
    </w:p>
    <w:p w14:paraId="2FF914DC" w14:textId="77777777" w:rsidR="00CF2D8F" w:rsidRDefault="00CF2D8F" w:rsidP="005E28AB">
      <w:pPr>
        <w:rPr>
          <w:rStyle w:val="Svakutheving1"/>
          <w:i w:val="0"/>
          <w:sz w:val="36"/>
          <w:szCs w:val="36"/>
        </w:rPr>
      </w:pPr>
    </w:p>
    <w:p w14:paraId="01A21684" w14:textId="24EA0D76" w:rsidR="007F527C" w:rsidRPr="00CF2D8F" w:rsidRDefault="00C17737" w:rsidP="00CF2D8F">
      <w:pPr>
        <w:rPr>
          <w:rFonts w:ascii="Arial" w:hAnsi="Arial"/>
          <w:iCs/>
          <w:sz w:val="36"/>
          <w:szCs w:val="36"/>
        </w:rPr>
      </w:pPr>
      <w:r>
        <w:rPr>
          <w:rStyle w:val="Svakutheving1"/>
          <w:i w:val="0"/>
          <w:sz w:val="36"/>
          <w:szCs w:val="36"/>
        </w:rPr>
        <w:t>Dato:</w:t>
      </w:r>
      <w:r w:rsidR="002243F1">
        <w:rPr>
          <w:noProof/>
        </w:rPr>
        <w:drawing>
          <wp:anchor distT="0" distB="0" distL="114300" distR="114300" simplePos="0" relativeHeight="251658241" behindDoc="1" locked="1" layoutInCell="1" allowOverlap="1" wp14:anchorId="1746C3C6" wp14:editId="10D14D56">
            <wp:simplePos x="0" y="0"/>
            <wp:positionH relativeFrom="page">
              <wp:posOffset>556895</wp:posOffset>
            </wp:positionH>
            <wp:positionV relativeFrom="page">
              <wp:posOffset>6538595</wp:posOffset>
            </wp:positionV>
            <wp:extent cx="6477000" cy="3592195"/>
            <wp:effectExtent l="0" t="0" r="0" b="825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59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2D8">
        <w:rPr>
          <w:rStyle w:val="Svakutheving1"/>
          <w:i w:val="0"/>
          <w:sz w:val="36"/>
          <w:szCs w:val="36"/>
        </w:rPr>
        <w:t xml:space="preserve"> </w:t>
      </w:r>
      <w:r w:rsidR="007C762B">
        <w:rPr>
          <w:rStyle w:val="Svakutheving1"/>
          <w:i w:val="0"/>
          <w:sz w:val="36"/>
          <w:szCs w:val="36"/>
        </w:rPr>
        <w:t>26.10</w:t>
      </w:r>
      <w:r w:rsidR="007842D8">
        <w:rPr>
          <w:rStyle w:val="Svakutheving1"/>
          <w:i w:val="0"/>
          <w:sz w:val="36"/>
          <w:szCs w:val="36"/>
        </w:rPr>
        <w:t>.</w:t>
      </w:r>
      <w:r w:rsidR="005834FA">
        <w:rPr>
          <w:rStyle w:val="Svakutheving1"/>
          <w:i w:val="0"/>
          <w:sz w:val="36"/>
          <w:szCs w:val="36"/>
        </w:rPr>
        <w:t>20</w:t>
      </w:r>
      <w:r w:rsidR="007842D8">
        <w:rPr>
          <w:rStyle w:val="Svakutheving1"/>
          <w:i w:val="0"/>
          <w:sz w:val="36"/>
          <w:szCs w:val="36"/>
        </w:rPr>
        <w:t>23</w:t>
      </w:r>
    </w:p>
    <w:p w14:paraId="42466A38" w14:textId="77777777" w:rsidR="00F3443D" w:rsidRDefault="00F3443D" w:rsidP="00F3443D"/>
    <w:p w14:paraId="2265BCE4" w14:textId="77777777" w:rsidR="000B7CCD" w:rsidRDefault="000B7CCD" w:rsidP="00F3443D"/>
    <w:p w14:paraId="340C2DE7" w14:textId="77777777" w:rsidR="000B7CCD" w:rsidRDefault="000B7CCD" w:rsidP="00F3443D"/>
    <w:p w14:paraId="5249BDCD" w14:textId="77777777" w:rsidR="00CF2D8F" w:rsidRDefault="00CF2D8F">
      <w:r>
        <w:br w:type="page"/>
      </w:r>
    </w:p>
    <w:p w14:paraId="720334DD" w14:textId="77777777" w:rsidR="000B7CCD" w:rsidRDefault="000B7CCD" w:rsidP="00F3443D"/>
    <w:tbl>
      <w:tblPr>
        <w:tblStyle w:val="Tabellrutenett2"/>
        <w:tblW w:w="9776" w:type="dxa"/>
        <w:tblLook w:val="04A0" w:firstRow="1" w:lastRow="0" w:firstColumn="1" w:lastColumn="0" w:noHBand="0" w:noVBand="1"/>
      </w:tblPr>
      <w:tblGrid>
        <w:gridCol w:w="2394"/>
        <w:gridCol w:w="4236"/>
        <w:gridCol w:w="3213"/>
      </w:tblGrid>
      <w:tr w:rsidR="00226950" w:rsidRPr="00226950" w14:paraId="278C7062" w14:textId="77777777" w:rsidTr="009A662D">
        <w:tc>
          <w:tcPr>
            <w:tcW w:w="9776" w:type="dxa"/>
            <w:gridSpan w:val="3"/>
            <w:shd w:val="clear" w:color="auto" w:fill="DCF4F1" w:themeFill="accent1" w:themeFillTint="33"/>
          </w:tcPr>
          <w:p w14:paraId="001008DC" w14:textId="77777777" w:rsidR="00226950" w:rsidRPr="00226950" w:rsidRDefault="00226950" w:rsidP="00226950">
            <w:pPr>
              <w:contextualSpacing/>
              <w:jc w:val="center"/>
              <w:rPr>
                <w:rFonts w:asciiTheme="majorHAnsi" w:eastAsiaTheme="majorEastAsia" w:hAnsiTheme="majorHAnsi" w:cstheme="majorBidi"/>
                <w:spacing w:val="-10"/>
                <w:kern w:val="28"/>
                <w:sz w:val="56"/>
                <w:szCs w:val="56"/>
              </w:rPr>
            </w:pPr>
            <w:r w:rsidRPr="00226950">
              <w:rPr>
                <w:rFonts w:asciiTheme="majorHAnsi" w:eastAsiaTheme="majorEastAsia" w:hAnsiTheme="majorHAnsi" w:cstheme="majorBidi"/>
                <w:spacing w:val="-10"/>
                <w:kern w:val="28"/>
                <w:sz w:val="56"/>
                <w:szCs w:val="56"/>
              </w:rPr>
              <w:t>Mandat for</w:t>
            </w:r>
          </w:p>
          <w:p w14:paraId="02309C18" w14:textId="57FC5900" w:rsidR="00226950" w:rsidRPr="00226950" w:rsidRDefault="00025728" w:rsidP="00226950">
            <w:pPr>
              <w:contextualSpacing/>
              <w:jc w:val="center"/>
              <w:rPr>
                <w:rFonts w:asciiTheme="majorHAnsi" w:eastAsiaTheme="majorEastAsia" w:hAnsiTheme="majorHAnsi" w:cstheme="majorBidi"/>
                <w:spacing w:val="-10"/>
                <w:kern w:val="28"/>
                <w:sz w:val="24"/>
                <w:szCs w:val="24"/>
              </w:rPr>
            </w:pPr>
            <w:r>
              <w:rPr>
                <w:rFonts w:asciiTheme="majorHAnsi" w:eastAsiaTheme="majorEastAsia" w:hAnsiTheme="majorHAnsi" w:cstheme="majorBidi"/>
                <w:spacing w:val="-10"/>
                <w:kern w:val="28"/>
                <w:sz w:val="24"/>
                <w:szCs w:val="24"/>
              </w:rPr>
              <w:t>«</w:t>
            </w:r>
            <w:r w:rsidR="007842D8">
              <w:rPr>
                <w:rFonts w:asciiTheme="majorHAnsi" w:eastAsiaTheme="majorEastAsia" w:hAnsiTheme="majorHAnsi" w:cstheme="majorBidi"/>
                <w:spacing w:val="-10"/>
                <w:kern w:val="28"/>
                <w:sz w:val="24"/>
                <w:szCs w:val="24"/>
              </w:rPr>
              <w:t>Organisasjonsutvikling</w:t>
            </w:r>
            <w:r>
              <w:rPr>
                <w:rFonts w:asciiTheme="majorHAnsi" w:eastAsiaTheme="majorEastAsia" w:hAnsiTheme="majorHAnsi" w:cstheme="majorBidi"/>
                <w:spacing w:val="-10"/>
                <w:kern w:val="28"/>
                <w:sz w:val="24"/>
                <w:szCs w:val="24"/>
              </w:rPr>
              <w:t>»</w:t>
            </w:r>
          </w:p>
          <w:p w14:paraId="1DE0F2BB" w14:textId="77777777" w:rsidR="00226950" w:rsidRPr="00226950" w:rsidRDefault="00226950" w:rsidP="00226950">
            <w:pPr>
              <w:jc w:val="center"/>
              <w:rPr>
                <w:sz w:val="24"/>
                <w:szCs w:val="24"/>
              </w:rPr>
            </w:pPr>
          </w:p>
          <w:p w14:paraId="59CC9EEE" w14:textId="77777777" w:rsidR="00226950" w:rsidRPr="00226950" w:rsidRDefault="00226950" w:rsidP="00226950">
            <w:pPr>
              <w:jc w:val="center"/>
              <w:rPr>
                <w:sz w:val="24"/>
                <w:szCs w:val="24"/>
              </w:rPr>
            </w:pPr>
            <w:r w:rsidRPr="00226950">
              <w:rPr>
                <w:sz w:val="24"/>
                <w:szCs w:val="24"/>
              </w:rPr>
              <w:t xml:space="preserve">Forfatter: </w:t>
            </w:r>
            <w:r w:rsidR="00025728">
              <w:rPr>
                <w:sz w:val="24"/>
                <w:szCs w:val="24"/>
              </w:rPr>
              <w:t>«</w:t>
            </w:r>
            <w:r w:rsidRPr="00226950">
              <w:rPr>
                <w:sz w:val="24"/>
                <w:szCs w:val="24"/>
              </w:rPr>
              <w:t>Prosjekteier</w:t>
            </w:r>
            <w:r w:rsidR="00025728">
              <w:rPr>
                <w:sz w:val="24"/>
                <w:szCs w:val="24"/>
              </w:rPr>
              <w:t>»</w:t>
            </w:r>
          </w:p>
          <w:p w14:paraId="19FA0487" w14:textId="77777777" w:rsidR="00226950" w:rsidRPr="00226950" w:rsidRDefault="00226950" w:rsidP="00226950">
            <w:pPr>
              <w:jc w:val="center"/>
              <w:rPr>
                <w:sz w:val="24"/>
                <w:szCs w:val="24"/>
              </w:rPr>
            </w:pPr>
          </w:p>
        </w:tc>
      </w:tr>
      <w:tr w:rsidR="00903B22" w:rsidRPr="00226950" w14:paraId="3AEFE38B" w14:textId="77777777" w:rsidTr="00630F46">
        <w:tc>
          <w:tcPr>
            <w:tcW w:w="1953" w:type="dxa"/>
            <w:shd w:val="clear" w:color="auto" w:fill="BAEAE3" w:themeFill="accent1" w:themeFillTint="66"/>
          </w:tcPr>
          <w:p w14:paraId="51C02210" w14:textId="77777777" w:rsidR="00226950" w:rsidRPr="00226950" w:rsidRDefault="00226950" w:rsidP="00226950">
            <w:pPr>
              <w:rPr>
                <w:b/>
              </w:rPr>
            </w:pPr>
            <w:r w:rsidRPr="00226950">
              <w:rPr>
                <w:b/>
              </w:rPr>
              <w:t>Tittel</w:t>
            </w:r>
          </w:p>
        </w:tc>
        <w:tc>
          <w:tcPr>
            <w:tcW w:w="4709" w:type="dxa"/>
            <w:shd w:val="clear" w:color="auto" w:fill="BAEAE3" w:themeFill="accent1" w:themeFillTint="66"/>
          </w:tcPr>
          <w:p w14:paraId="52E79E12" w14:textId="77777777" w:rsidR="00226950" w:rsidRPr="00226950" w:rsidRDefault="00226950" w:rsidP="00226950">
            <w:pPr>
              <w:rPr>
                <w:b/>
              </w:rPr>
            </w:pPr>
            <w:r w:rsidRPr="00226950">
              <w:rPr>
                <w:b/>
              </w:rPr>
              <w:t>Beskrivelse</w:t>
            </w:r>
          </w:p>
        </w:tc>
        <w:tc>
          <w:tcPr>
            <w:tcW w:w="3114" w:type="dxa"/>
            <w:shd w:val="clear" w:color="auto" w:fill="BAEAE3" w:themeFill="accent1" w:themeFillTint="66"/>
          </w:tcPr>
          <w:p w14:paraId="1AA805B6" w14:textId="77777777" w:rsidR="00226950" w:rsidRPr="00226950" w:rsidRDefault="00226950" w:rsidP="00226950">
            <w:pPr>
              <w:rPr>
                <w:b/>
              </w:rPr>
            </w:pPr>
            <w:r w:rsidRPr="00226950">
              <w:rPr>
                <w:b/>
              </w:rPr>
              <w:t xml:space="preserve">Input til </w:t>
            </w:r>
          </w:p>
        </w:tc>
      </w:tr>
      <w:tr w:rsidR="00903B22" w:rsidRPr="00226950" w14:paraId="36D402AB" w14:textId="77777777" w:rsidTr="00630F46">
        <w:tc>
          <w:tcPr>
            <w:tcW w:w="1953" w:type="dxa"/>
            <w:shd w:val="clear" w:color="auto" w:fill="F2F2F2" w:themeFill="background2"/>
          </w:tcPr>
          <w:p w14:paraId="1FF92FD4" w14:textId="77777777" w:rsidR="00226950" w:rsidRPr="00226950" w:rsidRDefault="00226950" w:rsidP="00226950">
            <w:r w:rsidRPr="00226950">
              <w:t>Prosjektnummer</w:t>
            </w:r>
          </w:p>
        </w:tc>
        <w:tc>
          <w:tcPr>
            <w:tcW w:w="4709" w:type="dxa"/>
            <w:shd w:val="clear" w:color="auto" w:fill="F2F2F2" w:themeFill="background2"/>
          </w:tcPr>
          <w:p w14:paraId="35AC93CF" w14:textId="77777777" w:rsidR="00226950" w:rsidRPr="00226950" w:rsidRDefault="00226950" w:rsidP="00226950">
            <w:r w:rsidRPr="00226950">
              <w:t>Hvor finner man prosjektdokumentene</w:t>
            </w:r>
          </w:p>
        </w:tc>
        <w:tc>
          <w:tcPr>
            <w:tcW w:w="3114" w:type="dxa"/>
            <w:shd w:val="clear" w:color="auto" w:fill="F2F2F2" w:themeFill="background2"/>
          </w:tcPr>
          <w:p w14:paraId="38AF4417" w14:textId="77777777" w:rsidR="00226950" w:rsidRPr="00226950" w:rsidRDefault="00226950" w:rsidP="00226950">
            <w:r w:rsidRPr="00226950">
              <w:t>Prosjektplan side 1</w:t>
            </w:r>
          </w:p>
        </w:tc>
      </w:tr>
      <w:tr w:rsidR="00226950" w:rsidRPr="00226950" w14:paraId="597E186F" w14:textId="77777777" w:rsidTr="009A662D">
        <w:tc>
          <w:tcPr>
            <w:tcW w:w="9776" w:type="dxa"/>
            <w:gridSpan w:val="3"/>
          </w:tcPr>
          <w:p w14:paraId="7E772B91" w14:textId="77777777" w:rsidR="00226950" w:rsidRPr="00226950" w:rsidRDefault="00226950" w:rsidP="00226950"/>
          <w:p w14:paraId="3CCF4486" w14:textId="45E8E757" w:rsidR="00226950" w:rsidRDefault="007842D8" w:rsidP="00226950">
            <w:r>
              <w:t xml:space="preserve">Teams </w:t>
            </w:r>
            <w:r w:rsidR="00F35CB0">
              <w:t>(felles arbeidsdokumenter)</w:t>
            </w:r>
          </w:p>
          <w:p w14:paraId="317AC876" w14:textId="1DC4CDA5" w:rsidR="007842D8" w:rsidRPr="00226950" w:rsidRDefault="007842D8" w:rsidP="00226950">
            <w:r>
              <w:t xml:space="preserve">P360 </w:t>
            </w:r>
            <w:r w:rsidR="00F35CB0" w:rsidRPr="00F35CB0">
              <w:t>23/08265</w:t>
            </w:r>
          </w:p>
          <w:p w14:paraId="7684A36A" w14:textId="77777777" w:rsidR="00226950" w:rsidRPr="00226950" w:rsidRDefault="00226950" w:rsidP="00226950"/>
        </w:tc>
      </w:tr>
      <w:tr w:rsidR="00903B22" w:rsidRPr="00226950" w14:paraId="4026A7D3" w14:textId="77777777" w:rsidTr="00630F46">
        <w:tc>
          <w:tcPr>
            <w:tcW w:w="1953" w:type="dxa"/>
            <w:shd w:val="clear" w:color="auto" w:fill="F2F2F2" w:themeFill="background2"/>
          </w:tcPr>
          <w:p w14:paraId="557C4F23" w14:textId="77777777" w:rsidR="00226950" w:rsidRPr="00226950" w:rsidRDefault="00226950" w:rsidP="00226950">
            <w:r w:rsidRPr="00226950">
              <w:t>Bakgrunn</w:t>
            </w:r>
          </w:p>
        </w:tc>
        <w:tc>
          <w:tcPr>
            <w:tcW w:w="4709" w:type="dxa"/>
            <w:shd w:val="clear" w:color="auto" w:fill="F2F2F2" w:themeFill="background2"/>
          </w:tcPr>
          <w:p w14:paraId="1CF4D260" w14:textId="77777777" w:rsidR="00226950" w:rsidRPr="00226950" w:rsidRDefault="00226950" w:rsidP="00226950">
            <w:r w:rsidRPr="00226950">
              <w:t>Hvorfor prosjektet iverksettes (bakgrunn og begrunnelse)</w:t>
            </w:r>
          </w:p>
        </w:tc>
        <w:tc>
          <w:tcPr>
            <w:tcW w:w="3114" w:type="dxa"/>
            <w:shd w:val="clear" w:color="auto" w:fill="F2F2F2" w:themeFill="background2"/>
          </w:tcPr>
          <w:p w14:paraId="77376C7C" w14:textId="77777777" w:rsidR="00226950" w:rsidRPr="00226950" w:rsidRDefault="00226950" w:rsidP="00226950">
            <w:r w:rsidRPr="00226950">
              <w:t>Prosjektplan 1.1</w:t>
            </w:r>
          </w:p>
          <w:p w14:paraId="2449D96B" w14:textId="77777777" w:rsidR="00226950" w:rsidRPr="00226950" w:rsidRDefault="00226950" w:rsidP="00226950">
            <w:r w:rsidRPr="00226950">
              <w:t>Sluttrapport</w:t>
            </w:r>
          </w:p>
        </w:tc>
      </w:tr>
      <w:tr w:rsidR="00226950" w:rsidRPr="00226950" w14:paraId="78682A0E" w14:textId="77777777" w:rsidTr="009A662D">
        <w:tc>
          <w:tcPr>
            <w:tcW w:w="9776" w:type="dxa"/>
            <w:gridSpan w:val="3"/>
          </w:tcPr>
          <w:p w14:paraId="1237F8E8" w14:textId="3BBF6EF0" w:rsidR="00844E18" w:rsidRPr="00844E18" w:rsidRDefault="00844E18" w:rsidP="00226950">
            <w:pPr>
              <w:rPr>
                <w:b/>
                <w:bCs/>
              </w:rPr>
            </w:pPr>
            <w:r w:rsidRPr="00844E18">
              <w:rPr>
                <w:b/>
                <w:bCs/>
              </w:rPr>
              <w:t>Bakgrunn</w:t>
            </w:r>
          </w:p>
          <w:p w14:paraId="682475EE" w14:textId="1FA320D0" w:rsidR="0028394F" w:rsidRDefault="00FE6FC8" w:rsidP="00226950">
            <w:r w:rsidRPr="0015016B">
              <w:t>D</w:t>
            </w:r>
            <w:r w:rsidR="00066455" w:rsidRPr="0015016B">
              <w:t>en 28. august 2019 vedtok høgskolestyret ved Høgskolen i Østfold</w:t>
            </w:r>
            <w:r w:rsidRPr="0015016B">
              <w:t xml:space="preserve"> </w:t>
            </w:r>
            <w:r w:rsidR="00066455" w:rsidRPr="0015016B">
              <w:t>ny organisering og ledelse av de teknis</w:t>
            </w:r>
            <w:r w:rsidR="00B91764" w:rsidRPr="0015016B">
              <w:t>ke/</w:t>
            </w:r>
            <w:r w:rsidR="00066455" w:rsidRPr="0015016B">
              <w:t>administrative tjenestene</w:t>
            </w:r>
            <w:r w:rsidR="00B91764" w:rsidRPr="0015016B">
              <w:t xml:space="preserve">. </w:t>
            </w:r>
            <w:r w:rsidR="00066455" w:rsidRPr="0015016B">
              <w:t xml:space="preserve">Endringene ble iverksatt vinteren 2020. </w:t>
            </w:r>
            <w:r w:rsidR="0095621C" w:rsidRPr="0015016B">
              <w:t xml:space="preserve">En planlagt evaluering av den administrative organiseringen ble gjennomført høsten 2022 av Agenda Kaupang. Evalueringsrapporten som ble levert 15.12.2022 var basert på en bred spørreundersøkelse blant alle ansatte, individuelle intervjuer og gruppeintervjuer, samt Agenda Kaupangs analyse av overordnede organisatoriske problemstillinger. I rapporten </w:t>
            </w:r>
            <w:r w:rsidR="00F166C4" w:rsidRPr="0015016B">
              <w:t xml:space="preserve">pekte </w:t>
            </w:r>
            <w:r w:rsidR="0028394F" w:rsidRPr="0015016B">
              <w:t xml:space="preserve">Agenda Kaupang </w:t>
            </w:r>
            <w:r w:rsidR="00F166C4" w:rsidRPr="0015016B">
              <w:t xml:space="preserve">på et </w:t>
            </w:r>
            <w:r w:rsidR="00374047" w:rsidRPr="0015016B">
              <w:t xml:space="preserve">stort potensial for </w:t>
            </w:r>
            <w:r w:rsidR="00F166C4" w:rsidRPr="0015016B">
              <w:t xml:space="preserve">forbedring av </w:t>
            </w:r>
            <w:r w:rsidR="00374047" w:rsidRPr="0015016B">
              <w:t>de administrative tjenestene og organisasjonsstrukturen</w:t>
            </w:r>
            <w:r w:rsidR="00F166C4" w:rsidRPr="0015016B">
              <w:t xml:space="preserve"> ved høgskolen, og de ga en rekke anbefalinger om </w:t>
            </w:r>
            <w:r w:rsidR="0015016B" w:rsidRPr="0015016B">
              <w:t xml:space="preserve">mulige tiltak og justeringer. </w:t>
            </w:r>
          </w:p>
          <w:p w14:paraId="01B4A677" w14:textId="77777777" w:rsidR="000F6976" w:rsidRDefault="000F6976" w:rsidP="00226950"/>
          <w:p w14:paraId="25A48526" w14:textId="20F6FAA3" w:rsidR="002D7F92" w:rsidRDefault="000F6976" w:rsidP="002D7F92">
            <w:r>
              <w:t xml:space="preserve">På bakgrunn av evalueringen ble </w:t>
            </w:r>
            <w:r w:rsidR="008D7F94">
              <w:t xml:space="preserve">det </w:t>
            </w:r>
            <w:r w:rsidR="0040613C">
              <w:t xml:space="preserve">etablert et arbeidsutvalg som skulle </w:t>
            </w:r>
            <w:r w:rsidR="00034EE2">
              <w:t xml:space="preserve">foreslå en ny organisasjonsmodell </w:t>
            </w:r>
            <w:r w:rsidR="003D45CC">
              <w:t xml:space="preserve">for høgskolens administrasjon. </w:t>
            </w:r>
            <w:r w:rsidR="002D7F92">
              <w:t xml:space="preserve">Effektmålene for </w:t>
            </w:r>
            <w:r w:rsidR="006B48E1">
              <w:t>arbeidet</w:t>
            </w:r>
            <w:r w:rsidR="002D7F92">
              <w:t xml:space="preserve"> var: </w:t>
            </w:r>
          </w:p>
          <w:p w14:paraId="3394B7DB" w14:textId="77777777" w:rsidR="002D7F92" w:rsidRPr="00F123FD" w:rsidRDefault="002D7F92" w:rsidP="002D7F92">
            <w:pPr>
              <w:pStyle w:val="Listeavsnitt"/>
              <w:numPr>
                <w:ilvl w:val="0"/>
                <w:numId w:val="9"/>
              </w:numPr>
              <w:spacing w:after="0" w:line="240" w:lineRule="auto"/>
              <w:rPr>
                <w:i/>
                <w:iCs/>
              </w:rPr>
            </w:pPr>
            <w:r w:rsidRPr="00F123FD">
              <w:rPr>
                <w:i/>
                <w:iCs/>
              </w:rPr>
              <w:t xml:space="preserve">Legge grunnlaget for en administrativ organisering som reduserer de utfordringene som ble synliggjort i evalueringen fra Agenda Kaupang. </w:t>
            </w:r>
          </w:p>
          <w:p w14:paraId="34C0300D" w14:textId="0E2E8E15" w:rsidR="002D7F92" w:rsidRDefault="002D7F92" w:rsidP="00E544F8">
            <w:pPr>
              <w:pStyle w:val="Listeavsnitt"/>
              <w:numPr>
                <w:ilvl w:val="0"/>
                <w:numId w:val="9"/>
              </w:numPr>
              <w:spacing w:after="0" w:line="240" w:lineRule="auto"/>
              <w:rPr>
                <w:i/>
                <w:iCs/>
              </w:rPr>
            </w:pPr>
            <w:r w:rsidRPr="00F123FD">
              <w:rPr>
                <w:i/>
                <w:iCs/>
              </w:rPr>
              <w:t xml:space="preserve">Den nye administrative organiseringen skal også sikre at formålet fra den opprinnelige administrative organiseringen realiseres, nemlig «en utviklingsorientert administrasjon som er rustet til å møte endringstakten i sektoren», ha «god kapasitetsutnyttelse og utvikling av spisskompetanse» og en «best mulig brukerorientering». </w:t>
            </w:r>
          </w:p>
          <w:p w14:paraId="2B0006EA" w14:textId="77777777" w:rsidR="00844E18" w:rsidRPr="00F123FD" w:rsidRDefault="00844E18" w:rsidP="00844E18">
            <w:pPr>
              <w:pStyle w:val="Listeavsnitt"/>
              <w:spacing w:after="0" w:line="240" w:lineRule="auto"/>
              <w:ind w:left="360"/>
              <w:rPr>
                <w:i/>
                <w:iCs/>
              </w:rPr>
            </w:pPr>
          </w:p>
          <w:p w14:paraId="336C7DE7" w14:textId="2B0D68BD" w:rsidR="005E5EC8" w:rsidRDefault="003D45CC" w:rsidP="00226950">
            <w:r>
              <w:t xml:space="preserve">Ny administrativ organisering ble vedtatt i </w:t>
            </w:r>
            <w:r w:rsidR="005E5EC8">
              <w:t xml:space="preserve">høgskolestyret i juni 2023. </w:t>
            </w:r>
            <w:r w:rsidR="003A53A0">
              <w:t xml:space="preserve">Se bildet. </w:t>
            </w:r>
          </w:p>
          <w:p w14:paraId="42444741" w14:textId="77777777" w:rsidR="005E5EC8" w:rsidRDefault="005E5EC8" w:rsidP="00226950"/>
          <w:p w14:paraId="6EC361D8" w14:textId="77777777" w:rsidR="00903B22" w:rsidRDefault="00750DD5" w:rsidP="00226950">
            <w:pPr>
              <w:rPr>
                <w:noProof/>
              </w:rPr>
            </w:pPr>
            <w:r>
              <w:t xml:space="preserve"> </w:t>
            </w:r>
          </w:p>
          <w:p w14:paraId="2D65B28C" w14:textId="77777777" w:rsidR="00BB36B7" w:rsidRDefault="00BB36B7" w:rsidP="00226950">
            <w:pPr>
              <w:rPr>
                <w:noProof/>
              </w:rPr>
            </w:pPr>
          </w:p>
          <w:p w14:paraId="0B5E003E" w14:textId="43F0E468" w:rsidR="000F6976" w:rsidRPr="0015016B" w:rsidRDefault="00BB36B7" w:rsidP="00226950">
            <w:r>
              <w:rPr>
                <w:noProof/>
              </w:rPr>
              <w:lastRenderedPageBreak/>
              <w:drawing>
                <wp:inline distT="0" distB="0" distL="0" distR="0" wp14:anchorId="227C494F" wp14:editId="17BCE02D">
                  <wp:extent cx="6112886" cy="4549140"/>
                  <wp:effectExtent l="0" t="0" r="0" b="3810"/>
                  <wp:docPr id="93005475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1292" r="9966"/>
                          <a:stretch/>
                        </pic:blipFill>
                        <pic:spPr bwMode="auto">
                          <a:xfrm>
                            <a:off x="0" y="0"/>
                            <a:ext cx="6124506" cy="4557787"/>
                          </a:xfrm>
                          <a:prstGeom prst="rect">
                            <a:avLst/>
                          </a:prstGeom>
                          <a:noFill/>
                          <a:ln>
                            <a:noFill/>
                          </a:ln>
                          <a:extLst>
                            <a:ext uri="{53640926-AAD7-44D8-BBD7-CCE9431645EC}">
                              <a14:shadowObscured xmlns:a14="http://schemas.microsoft.com/office/drawing/2010/main"/>
                            </a:ext>
                          </a:extLst>
                        </pic:spPr>
                      </pic:pic>
                    </a:graphicData>
                  </a:graphic>
                </wp:inline>
              </w:drawing>
            </w:r>
          </w:p>
          <w:p w14:paraId="2E44D39D" w14:textId="77777777" w:rsidR="0028394F" w:rsidRDefault="0028394F" w:rsidP="00226950">
            <w:pPr>
              <w:rPr>
                <w:i/>
                <w:iCs/>
              </w:rPr>
            </w:pPr>
          </w:p>
          <w:p w14:paraId="7F27A741" w14:textId="77777777" w:rsidR="00AD18E5" w:rsidRDefault="00AD18E5" w:rsidP="00226950"/>
          <w:p w14:paraId="2162E66C" w14:textId="55796A28" w:rsidR="00793A86" w:rsidRDefault="00615F73" w:rsidP="00226950">
            <w:r w:rsidRPr="00355265">
              <w:t xml:space="preserve">Selv om enkelte </w:t>
            </w:r>
            <w:r w:rsidR="00F05A5B">
              <w:t>utfordringer</w:t>
            </w:r>
            <w:r w:rsidRPr="00355265">
              <w:t xml:space="preserve"> kan </w:t>
            </w:r>
            <w:r w:rsidR="00F05A5B">
              <w:t>løses</w:t>
            </w:r>
            <w:r w:rsidRPr="00355265">
              <w:t xml:space="preserve"> gjennom </w:t>
            </w:r>
            <w:r w:rsidR="00F926ED" w:rsidRPr="00355265">
              <w:t xml:space="preserve">strukturendringer og </w:t>
            </w:r>
            <w:r w:rsidRPr="00355265">
              <w:t xml:space="preserve">formell organisering, </w:t>
            </w:r>
            <w:r w:rsidR="00355265" w:rsidRPr="00355265">
              <w:t xml:space="preserve">vurderte arbeidsutvalget </w:t>
            </w:r>
            <w:r w:rsidR="009E3407">
              <w:t xml:space="preserve">i sin endelige rapport </w:t>
            </w:r>
            <w:r w:rsidR="00355265" w:rsidRPr="00355265">
              <w:t xml:space="preserve">at </w:t>
            </w:r>
            <w:r w:rsidRPr="00355265">
              <w:t xml:space="preserve">det er behov for </w:t>
            </w:r>
            <w:r w:rsidR="0062071A">
              <w:t xml:space="preserve">dedikert og </w:t>
            </w:r>
            <w:r w:rsidRPr="00355265">
              <w:t xml:space="preserve">langsiktig oppfølging av </w:t>
            </w:r>
            <w:r w:rsidR="00C466F7">
              <w:t>problemstillinge</w:t>
            </w:r>
            <w:r w:rsidR="00844E18">
              <w:t>ne</w:t>
            </w:r>
            <w:r w:rsidR="00C466F7">
              <w:t xml:space="preserve"> som ble identifisert </w:t>
            </w:r>
            <w:r w:rsidR="006D644B">
              <w:t xml:space="preserve">både </w:t>
            </w:r>
            <w:r w:rsidR="009E727C">
              <w:t xml:space="preserve">gjennom Agenda Kaupangs evalueringsrapport og arbeidsutvalgets </w:t>
            </w:r>
            <w:r w:rsidR="009E3407">
              <w:t xml:space="preserve">arbeid med den nye organisasjonsmodellen. </w:t>
            </w:r>
            <w:r w:rsidR="007356E4">
              <w:t xml:space="preserve">Spesielt dreier dette seg om </w:t>
            </w:r>
            <w:r w:rsidRPr="00355265">
              <w:t>kommunikasjon, informasjonsdeling</w:t>
            </w:r>
            <w:r w:rsidR="00F123FD">
              <w:t>, avklaring av roller/ansvar</w:t>
            </w:r>
            <w:r w:rsidRPr="00355265">
              <w:t xml:space="preserve"> og samhandling – internt i seksjoner, i avdelinger, på tvers av avdelinger og mellom administrasjon og fag. </w:t>
            </w:r>
            <w:r w:rsidR="00355265">
              <w:t xml:space="preserve">Det er dette organisasjonsutviklingsarbeidet organisasjonen nå skal i gang med. </w:t>
            </w:r>
          </w:p>
          <w:p w14:paraId="1E2D72B4" w14:textId="77777777" w:rsidR="00D15057" w:rsidRDefault="00D15057" w:rsidP="00226950"/>
          <w:p w14:paraId="1D8B87D3" w14:textId="6F9EA7AA" w:rsidR="00793A86" w:rsidRDefault="00793A86" w:rsidP="00226950">
            <w:r>
              <w:t xml:space="preserve">Rektor påpekte i styremøtet i juni 2023 at følgende elementer </w:t>
            </w:r>
            <w:r w:rsidR="006D644B">
              <w:t>er</w:t>
            </w:r>
            <w:r>
              <w:t xml:space="preserve"> særlig viktige</w:t>
            </w:r>
            <w:r w:rsidR="00B57C31">
              <w:t xml:space="preserve"> i den videre organisasjonsutviklingsprosessen</w:t>
            </w:r>
            <w:r>
              <w:t xml:space="preserve">: </w:t>
            </w:r>
          </w:p>
          <w:p w14:paraId="7CD4898E" w14:textId="79816303" w:rsidR="00793A86" w:rsidRPr="00F123FD" w:rsidRDefault="00793A86" w:rsidP="00F123FD">
            <w:pPr>
              <w:pStyle w:val="Listeavsnitt"/>
              <w:numPr>
                <w:ilvl w:val="0"/>
                <w:numId w:val="19"/>
              </w:numPr>
              <w:spacing w:after="0" w:line="240" w:lineRule="auto"/>
            </w:pPr>
            <w:r w:rsidRPr="00F123FD">
              <w:t>Forbedre</w:t>
            </w:r>
            <w:r w:rsidR="00F123FD">
              <w:t>t</w:t>
            </w:r>
            <w:r w:rsidRPr="00F123FD">
              <w:t xml:space="preserve"> kommunikasjon (internt, på </w:t>
            </w:r>
            <w:r w:rsidR="00B24371">
              <w:t>studiestedene</w:t>
            </w:r>
            <w:r w:rsidRPr="00F123FD">
              <w:t xml:space="preserve">, mellom administrative enheter, innad i </w:t>
            </w:r>
            <w:r w:rsidR="00B24371">
              <w:t>seksjoner/</w:t>
            </w:r>
            <w:r w:rsidRPr="00F123FD">
              <w:t xml:space="preserve">avdelinger og mellom administrasjon og fag) </w:t>
            </w:r>
          </w:p>
          <w:p w14:paraId="2CC95A30" w14:textId="557AC13E" w:rsidR="00793A86" w:rsidRPr="00F123FD" w:rsidRDefault="00793A86" w:rsidP="00F123FD">
            <w:pPr>
              <w:pStyle w:val="Listeavsnitt"/>
              <w:numPr>
                <w:ilvl w:val="0"/>
                <w:numId w:val="19"/>
              </w:numPr>
              <w:spacing w:after="0" w:line="240" w:lineRule="auto"/>
            </w:pPr>
            <w:r w:rsidRPr="00F123FD">
              <w:t xml:space="preserve">Identifisere nødvendige </w:t>
            </w:r>
            <w:r w:rsidR="00EB187C" w:rsidRPr="00F123FD">
              <w:t>tverrfaglige</w:t>
            </w:r>
            <w:r w:rsidRPr="00F123FD">
              <w:t xml:space="preserve"> team på tvers av administrative avdelings- og seksjonsinndelinger </w:t>
            </w:r>
          </w:p>
          <w:p w14:paraId="0865FBCB" w14:textId="3A2169B6" w:rsidR="00793A86" w:rsidRDefault="00793A86" w:rsidP="00F123FD">
            <w:pPr>
              <w:pStyle w:val="Listeavsnitt"/>
              <w:numPr>
                <w:ilvl w:val="0"/>
                <w:numId w:val="19"/>
              </w:numPr>
              <w:spacing w:after="0" w:line="240" w:lineRule="auto"/>
            </w:pPr>
            <w:r w:rsidRPr="00F123FD">
              <w:t xml:space="preserve">Vurdere administrativ støtte og leveranse til faglige enheter, herunder mulige behov for forbedring og tydeliggjøring </w:t>
            </w:r>
          </w:p>
          <w:p w14:paraId="1B59A2D4" w14:textId="77777777" w:rsidR="00831B25" w:rsidRDefault="00831B25" w:rsidP="00831B25"/>
          <w:p w14:paraId="101CFE99" w14:textId="0AA94A69" w:rsidR="00226950" w:rsidRDefault="00E72C91" w:rsidP="00226950">
            <w:r>
              <w:t xml:space="preserve">Evalueringsrapporten fra Agenda Kaupang og det påfølgende arbeidet med ny administrativ organisering </w:t>
            </w:r>
            <w:r w:rsidR="00260B77">
              <w:t xml:space="preserve">dreide seg i hovedsak om de administrative tjenestene. Arbeidet med organisasjonsutvikling </w:t>
            </w:r>
            <w:r w:rsidR="00CA6F17">
              <w:t xml:space="preserve">er i større grad institusjonelt og vil involvere også de faglige enhetene i stor grad. </w:t>
            </w:r>
          </w:p>
          <w:p w14:paraId="138926BE" w14:textId="71083C6D" w:rsidR="704B129E" w:rsidRDefault="704B129E" w:rsidP="704B129E">
            <w:pPr>
              <w:rPr>
                <w:b/>
                <w:bCs/>
              </w:rPr>
            </w:pPr>
          </w:p>
          <w:p w14:paraId="54256A0B" w14:textId="1D74BE34" w:rsidR="00420882" w:rsidRPr="00844E18" w:rsidRDefault="00844E18" w:rsidP="00226950">
            <w:pPr>
              <w:rPr>
                <w:b/>
                <w:bCs/>
              </w:rPr>
            </w:pPr>
            <w:r w:rsidRPr="00844E18">
              <w:rPr>
                <w:b/>
                <w:bCs/>
              </w:rPr>
              <w:t>Mål</w:t>
            </w:r>
          </w:p>
          <w:p w14:paraId="4B7BE124" w14:textId="5757875F" w:rsidR="00102DBC" w:rsidRPr="00226950" w:rsidRDefault="006753CB" w:rsidP="00102DBC">
            <w:r>
              <w:lastRenderedPageBreak/>
              <w:t xml:space="preserve">Det overordnede målet med organisasjonsutviklingsprosjektet er </w:t>
            </w:r>
            <w:r w:rsidR="00102DBC">
              <w:t xml:space="preserve">å </w:t>
            </w:r>
            <w:r w:rsidR="003C6FBF">
              <w:t>følge opp</w:t>
            </w:r>
            <w:r w:rsidR="003C6FBF" w:rsidRPr="003C6FBF">
              <w:t xml:space="preserve"> de elementene i Agenda Kaupangs rapport som ikke er tilstrekkelig ivaretatt av ny administrativ organisering</w:t>
            </w:r>
            <w:r w:rsidR="003C6FBF">
              <w:t xml:space="preserve">, </w:t>
            </w:r>
            <w:r w:rsidR="006E2725">
              <w:t>i tillegg til</w:t>
            </w:r>
            <w:r w:rsidR="003C6FBF">
              <w:t xml:space="preserve"> </w:t>
            </w:r>
            <w:r w:rsidR="006E2725">
              <w:t xml:space="preserve">andre </w:t>
            </w:r>
            <w:r w:rsidR="003C6FBF" w:rsidRPr="003C6FBF">
              <w:t>utfordringe</w:t>
            </w:r>
            <w:r w:rsidR="006E2725">
              <w:t>r</w:t>
            </w:r>
            <w:r w:rsidR="003C6FBF" w:rsidRPr="003C6FBF">
              <w:t xml:space="preserve"> som ble identifisert i forbindelse med arbeidet knyttet til ny administrativ organisering</w:t>
            </w:r>
            <w:r w:rsidR="00CA6F17">
              <w:t>.</w:t>
            </w:r>
          </w:p>
          <w:p w14:paraId="0B328FE3" w14:textId="5226905C" w:rsidR="005E73B6" w:rsidRDefault="00B72F92" w:rsidP="00226950">
            <w:r>
              <w:t xml:space="preserve">Gjennom </w:t>
            </w:r>
            <w:r w:rsidR="00BB78CF">
              <w:t>høgskolens</w:t>
            </w:r>
            <w:r>
              <w:t xml:space="preserve"> virksomhetsstrategi, </w:t>
            </w:r>
            <w:r w:rsidR="00BB78CF">
              <w:t>aktivitetsplan og utviklingsavtale</w:t>
            </w:r>
            <w:r w:rsidR="00087B82">
              <w:t>n</w:t>
            </w:r>
            <w:r w:rsidR="00BB78CF">
              <w:t xml:space="preserve"> med Kunnskapsdepartementet, har HiØ </w:t>
            </w:r>
            <w:r w:rsidR="00ED119C">
              <w:t xml:space="preserve">definert seks strategiske temaer som høgskolen skal jobbe med de neste årene. </w:t>
            </w:r>
            <w:r w:rsidR="006E2725">
              <w:t>Organisasjonsutviklingsprosjektet skal støtte opp under de seks strategiske temaene</w:t>
            </w:r>
            <w:r w:rsidR="005E73B6">
              <w:t xml:space="preserve">: </w:t>
            </w:r>
          </w:p>
          <w:p w14:paraId="3373529C" w14:textId="77777777" w:rsidR="005E73B6" w:rsidRDefault="005E73B6" w:rsidP="005E73B6">
            <w:pPr>
              <w:pStyle w:val="Listeavsnitt"/>
              <w:numPr>
                <w:ilvl w:val="0"/>
                <w:numId w:val="21"/>
              </w:numPr>
              <w:spacing w:after="0" w:line="240" w:lineRule="auto"/>
            </w:pPr>
            <w:r>
              <w:t>Strategisk omdømmebygging</w:t>
            </w:r>
          </w:p>
          <w:p w14:paraId="5D575DCF" w14:textId="5C545E94" w:rsidR="005E73B6" w:rsidRDefault="005E73B6" w:rsidP="005E73B6">
            <w:pPr>
              <w:pStyle w:val="Listeavsnitt"/>
              <w:numPr>
                <w:ilvl w:val="0"/>
                <w:numId w:val="21"/>
              </w:numPr>
              <w:spacing w:after="0" w:line="240" w:lineRule="auto"/>
            </w:pPr>
            <w:r>
              <w:t>Styrke forskningskraft</w:t>
            </w:r>
          </w:p>
          <w:p w14:paraId="0AB62848" w14:textId="15C1176C" w:rsidR="00420882" w:rsidRDefault="000F11D7" w:rsidP="005E73B6">
            <w:pPr>
              <w:pStyle w:val="Listeavsnitt"/>
              <w:numPr>
                <w:ilvl w:val="0"/>
                <w:numId w:val="21"/>
              </w:numPr>
              <w:spacing w:after="0" w:line="240" w:lineRule="auto"/>
            </w:pPr>
            <w:r w:rsidRPr="000F11D7">
              <w:t>Strategisk utvikling av studieportefølje</w:t>
            </w:r>
          </w:p>
          <w:p w14:paraId="06015E6A" w14:textId="2A8D88DA" w:rsidR="000F11D7" w:rsidRDefault="000F11D7" w:rsidP="000F11D7">
            <w:pPr>
              <w:pStyle w:val="Listeavsnitt"/>
              <w:numPr>
                <w:ilvl w:val="0"/>
                <w:numId w:val="21"/>
              </w:numPr>
              <w:spacing w:after="0" w:line="240" w:lineRule="auto"/>
            </w:pPr>
            <w:r w:rsidRPr="000F11D7">
              <w:t>Styrke studentengasjementet og studentenes påvirkning på studie- og læringsmiljø</w:t>
            </w:r>
          </w:p>
          <w:p w14:paraId="1AEBA34C" w14:textId="6EDFC2D4" w:rsidR="000F11D7" w:rsidRDefault="00087B82" w:rsidP="000F11D7">
            <w:pPr>
              <w:pStyle w:val="Listeavsnitt"/>
              <w:numPr>
                <w:ilvl w:val="0"/>
                <w:numId w:val="21"/>
              </w:numPr>
              <w:spacing w:after="0" w:line="240" w:lineRule="auto"/>
            </w:pPr>
            <w:r w:rsidRPr="00087B82">
              <w:t>Strategisk kompetanse- og karriereutvikling</w:t>
            </w:r>
          </w:p>
          <w:p w14:paraId="19D70341" w14:textId="60E1D5B4" w:rsidR="00087B82" w:rsidRDefault="00087B82" w:rsidP="000F11D7">
            <w:pPr>
              <w:pStyle w:val="Listeavsnitt"/>
              <w:numPr>
                <w:ilvl w:val="0"/>
                <w:numId w:val="21"/>
              </w:numPr>
              <w:spacing w:after="0" w:line="240" w:lineRule="auto"/>
            </w:pPr>
            <w:r w:rsidRPr="00087B82">
              <w:t>Campusutvikling</w:t>
            </w:r>
          </w:p>
          <w:p w14:paraId="0E44972C" w14:textId="0E455F06" w:rsidR="00DF1F84" w:rsidRPr="00226950" w:rsidRDefault="00DF1F84" w:rsidP="006820DD"/>
        </w:tc>
      </w:tr>
      <w:tr w:rsidR="00903B22" w:rsidRPr="00226950" w14:paraId="060523E8" w14:textId="77777777" w:rsidTr="00630F46">
        <w:tc>
          <w:tcPr>
            <w:tcW w:w="1953" w:type="dxa"/>
            <w:shd w:val="clear" w:color="auto" w:fill="F2F2F2" w:themeFill="background2"/>
          </w:tcPr>
          <w:p w14:paraId="4F224855" w14:textId="77777777" w:rsidR="00226950" w:rsidRPr="00226950" w:rsidRDefault="00226950" w:rsidP="00226950">
            <w:r w:rsidRPr="00226950">
              <w:lastRenderedPageBreak/>
              <w:t>Effektmål</w:t>
            </w:r>
          </w:p>
        </w:tc>
        <w:tc>
          <w:tcPr>
            <w:tcW w:w="4709" w:type="dxa"/>
            <w:shd w:val="clear" w:color="auto" w:fill="F2F2F2" w:themeFill="background2"/>
          </w:tcPr>
          <w:p w14:paraId="713DB86C" w14:textId="77777777" w:rsidR="00226950" w:rsidRPr="00226950" w:rsidRDefault="00226950" w:rsidP="00226950">
            <w:r w:rsidRPr="00226950">
              <w:t>Hva ønsker man å oppnå? Inntreffer ofte etter prosjektet og kan ofte knyttes til strategiske mål.</w:t>
            </w:r>
          </w:p>
        </w:tc>
        <w:tc>
          <w:tcPr>
            <w:tcW w:w="3114" w:type="dxa"/>
            <w:shd w:val="clear" w:color="auto" w:fill="F2F2F2" w:themeFill="background2"/>
          </w:tcPr>
          <w:p w14:paraId="67D8F560" w14:textId="77777777" w:rsidR="00226950" w:rsidRPr="00226950" w:rsidRDefault="00226950" w:rsidP="00226950">
            <w:r w:rsidRPr="00226950">
              <w:t>Prosjektplan 1.2</w:t>
            </w:r>
          </w:p>
          <w:p w14:paraId="094A64AE" w14:textId="77777777" w:rsidR="00226950" w:rsidRPr="00226950" w:rsidRDefault="00226950" w:rsidP="00226950">
            <w:r w:rsidRPr="00226950">
              <w:t>Sluttrapport</w:t>
            </w:r>
          </w:p>
        </w:tc>
      </w:tr>
      <w:tr w:rsidR="00226950" w:rsidRPr="00226950" w14:paraId="758362C5" w14:textId="77777777" w:rsidTr="009A662D">
        <w:tc>
          <w:tcPr>
            <w:tcW w:w="9776" w:type="dxa"/>
            <w:gridSpan w:val="3"/>
          </w:tcPr>
          <w:p w14:paraId="3EE4F06D" w14:textId="77777777" w:rsidR="001A5F72" w:rsidRDefault="001A5F72" w:rsidP="00515551"/>
          <w:p w14:paraId="7C08FE57" w14:textId="5F92CCB7" w:rsidR="00A55A13" w:rsidRDefault="00104F2E" w:rsidP="00515551">
            <w:r>
              <w:t xml:space="preserve">Det er definert effektmål </w:t>
            </w:r>
            <w:r w:rsidR="005B4F3B">
              <w:t>både på ansattnivå, ledernivå og institusjonsnivå:</w:t>
            </w:r>
          </w:p>
          <w:p w14:paraId="61D6425B" w14:textId="153C3A21" w:rsidR="00515551" w:rsidRPr="005B4F3B" w:rsidRDefault="00515551" w:rsidP="005B4F3B">
            <w:pPr>
              <w:pStyle w:val="Listeavsnitt"/>
              <w:numPr>
                <w:ilvl w:val="0"/>
                <w:numId w:val="19"/>
              </w:numPr>
              <w:spacing w:after="0" w:line="240" w:lineRule="auto"/>
            </w:pPr>
            <w:r w:rsidRPr="00FD024F">
              <w:rPr>
                <w:b/>
                <w:bCs/>
              </w:rPr>
              <w:t>Ansattni</w:t>
            </w:r>
            <w:r w:rsidR="005B4F3B" w:rsidRPr="00FD024F">
              <w:rPr>
                <w:b/>
                <w:bCs/>
              </w:rPr>
              <w:t>vå</w:t>
            </w:r>
            <w:r w:rsidR="0088222E" w:rsidRPr="005B4F3B">
              <w:t xml:space="preserve">: </w:t>
            </w:r>
            <w:r w:rsidR="0024765C">
              <w:t>Alle a</w:t>
            </w:r>
            <w:r w:rsidR="0088222E" w:rsidRPr="005B4F3B">
              <w:t>nsatte</w:t>
            </w:r>
            <w:r w:rsidR="00B7347F">
              <w:t xml:space="preserve"> </w:t>
            </w:r>
            <w:r w:rsidR="007C774D">
              <w:t>(</w:t>
            </w:r>
            <w:r w:rsidR="00B7347F">
              <w:t>både som leverandører</w:t>
            </w:r>
            <w:r w:rsidR="00954FC4">
              <w:t xml:space="preserve"> og </w:t>
            </w:r>
            <w:r w:rsidR="00B7347F">
              <w:t>mottakere av leveranser</w:t>
            </w:r>
            <w:r w:rsidR="00954FC4">
              <w:t xml:space="preserve"> og </w:t>
            </w:r>
            <w:r w:rsidR="00B7347F">
              <w:t>tjenester</w:t>
            </w:r>
            <w:r w:rsidR="007C774D">
              <w:t>)</w:t>
            </w:r>
            <w:r w:rsidR="0088222E" w:rsidRPr="005B4F3B">
              <w:t xml:space="preserve"> </w:t>
            </w:r>
            <w:r w:rsidR="0024765C">
              <w:t>i hele organisasjonen</w:t>
            </w:r>
            <w:r w:rsidR="00954FC4">
              <w:t xml:space="preserve">, </w:t>
            </w:r>
            <w:r w:rsidR="00B221D8" w:rsidRPr="005B4F3B">
              <w:t>bidrar til kontinuerlig forbedring og utvikling</w:t>
            </w:r>
            <w:r w:rsidR="0024765C">
              <w:t>,</w:t>
            </w:r>
            <w:r w:rsidR="00B221D8" w:rsidRPr="005B4F3B">
              <w:t xml:space="preserve"> ved at de kjenner sin egen rolle/myndighet</w:t>
            </w:r>
            <w:r w:rsidR="00FB735B" w:rsidRPr="005B4F3B">
              <w:t>, opplever autonomi</w:t>
            </w:r>
            <w:r w:rsidR="0047040E" w:rsidRPr="005B4F3B">
              <w:t xml:space="preserve">, </w:t>
            </w:r>
            <w:r w:rsidR="0024765C">
              <w:t xml:space="preserve">har </w:t>
            </w:r>
            <w:r w:rsidR="0047040E" w:rsidRPr="005B4F3B">
              <w:t>et konstruktivt arbeidsmiljø</w:t>
            </w:r>
            <w:r w:rsidR="004A55A4" w:rsidRPr="005B4F3B">
              <w:t xml:space="preserve"> </w:t>
            </w:r>
            <w:r w:rsidR="00105071">
              <w:t>og deler/</w:t>
            </w:r>
            <w:r w:rsidR="004A55A4" w:rsidRPr="005B4F3B">
              <w:t>får nødvendig informasjon</w:t>
            </w:r>
            <w:r w:rsidR="005F7CF7">
              <w:t>.</w:t>
            </w:r>
            <w:r w:rsidR="00924C91" w:rsidRPr="00924C91">
              <w:rPr>
                <w:color w:val="FF0000"/>
              </w:rPr>
              <w:t xml:space="preserve"> </w:t>
            </w:r>
          </w:p>
          <w:p w14:paraId="74151871" w14:textId="1C7B3B53" w:rsidR="00515551" w:rsidRPr="005B4F3B" w:rsidRDefault="00515551" w:rsidP="005B4F3B">
            <w:pPr>
              <w:pStyle w:val="Listeavsnitt"/>
              <w:numPr>
                <w:ilvl w:val="0"/>
                <w:numId w:val="19"/>
              </w:numPr>
              <w:spacing w:after="0" w:line="240" w:lineRule="auto"/>
            </w:pPr>
            <w:r w:rsidRPr="00FD024F">
              <w:rPr>
                <w:b/>
                <w:bCs/>
              </w:rPr>
              <w:t>Ledernivå</w:t>
            </w:r>
            <w:r w:rsidR="0047040E" w:rsidRPr="005B4F3B">
              <w:t xml:space="preserve">: </w:t>
            </w:r>
            <w:r w:rsidR="00D77ADD">
              <w:t>Organisasjonen har k</w:t>
            </w:r>
            <w:r w:rsidR="00D711B5" w:rsidRPr="005B4F3B">
              <w:t>ompetente ledere med nødvendige verktøy</w:t>
            </w:r>
            <w:r w:rsidR="00D77ADD">
              <w:t>,</w:t>
            </w:r>
            <w:r w:rsidR="00D711B5" w:rsidRPr="005B4F3B">
              <w:t xml:space="preserve"> </w:t>
            </w:r>
            <w:r w:rsidR="00D711B5">
              <w:t xml:space="preserve">som arbeider for </w:t>
            </w:r>
            <w:r w:rsidR="00D711B5" w:rsidRPr="005B4F3B">
              <w:t>institusjonens beste</w:t>
            </w:r>
            <w:r w:rsidR="00D711B5">
              <w:t>.</w:t>
            </w:r>
            <w:r w:rsidR="00D711B5" w:rsidRPr="005B4F3B">
              <w:t xml:space="preserve"> </w:t>
            </w:r>
            <w:r w:rsidR="00BF1960" w:rsidRPr="005B4F3B">
              <w:t>Seksjons-</w:t>
            </w:r>
            <w:r w:rsidR="00105071">
              <w:t>/</w:t>
            </w:r>
            <w:r w:rsidR="00BF1960" w:rsidRPr="005B4F3B">
              <w:t xml:space="preserve">avdelingsledere </w:t>
            </w:r>
            <w:r w:rsidR="00105071">
              <w:t>og</w:t>
            </w:r>
            <w:r w:rsidR="001655AF" w:rsidRPr="005B4F3B">
              <w:t xml:space="preserve"> faglige ledere</w:t>
            </w:r>
            <w:r w:rsidR="00316F22" w:rsidRPr="005B4F3B">
              <w:t xml:space="preserve"> </w:t>
            </w:r>
            <w:r w:rsidR="00105071">
              <w:t xml:space="preserve">på alle nivåer </w:t>
            </w:r>
            <w:r w:rsidR="00316F22" w:rsidRPr="005B4F3B">
              <w:t xml:space="preserve">bidrar til kontinuerlig forbedring og utvikling gjennom </w:t>
            </w:r>
            <w:r w:rsidR="00B9570B">
              <w:t xml:space="preserve">å </w:t>
            </w:r>
            <w:r w:rsidR="00B9570B" w:rsidRPr="005B4F3B">
              <w:t>sikre hensiktsmessig kommunikasjon og informasjonsflyt</w:t>
            </w:r>
            <w:r w:rsidR="00B9570B">
              <w:t>,</w:t>
            </w:r>
            <w:r w:rsidR="00B9570B" w:rsidRPr="005B4F3B">
              <w:t xml:space="preserve"> sørge for planlegging, framdrift og gjennomføring </w:t>
            </w:r>
            <w:r w:rsidR="00070E94">
              <w:t xml:space="preserve">i sine enheter </w:t>
            </w:r>
            <w:r w:rsidR="00B9570B" w:rsidRPr="005B4F3B">
              <w:t>iht</w:t>
            </w:r>
            <w:r w:rsidR="00394E44">
              <w:t>.</w:t>
            </w:r>
            <w:r w:rsidR="00B9570B" w:rsidRPr="005B4F3B">
              <w:t xml:space="preserve"> ansvar/rolle</w:t>
            </w:r>
            <w:r w:rsidR="008251AB">
              <w:t xml:space="preserve">r, og gjennom </w:t>
            </w:r>
            <w:r w:rsidR="00B07381" w:rsidRPr="005B4F3B">
              <w:t>god ledelse av ansatte</w:t>
            </w:r>
            <w:r w:rsidR="008251AB">
              <w:t xml:space="preserve">. </w:t>
            </w:r>
            <w:r w:rsidR="0077425A" w:rsidRPr="005B4F3B">
              <w:t xml:space="preserve"> </w:t>
            </w:r>
          </w:p>
          <w:p w14:paraId="08BFFBCF" w14:textId="77777777" w:rsidR="00226950" w:rsidRDefault="00515551" w:rsidP="00226950">
            <w:pPr>
              <w:pStyle w:val="Listeavsnitt"/>
              <w:numPr>
                <w:ilvl w:val="0"/>
                <w:numId w:val="19"/>
              </w:numPr>
              <w:spacing w:after="0" w:line="240" w:lineRule="auto"/>
            </w:pPr>
            <w:r w:rsidRPr="00FD024F">
              <w:rPr>
                <w:b/>
                <w:bCs/>
              </w:rPr>
              <w:t>Institusjonsnivå</w:t>
            </w:r>
            <w:r w:rsidR="009B3316" w:rsidRPr="005B4F3B">
              <w:t xml:space="preserve">: </w:t>
            </w:r>
            <w:r w:rsidR="00D77ADD">
              <w:t>Vi er e</w:t>
            </w:r>
            <w:r w:rsidR="00FB5C85" w:rsidRPr="005B4F3B">
              <w:t>tt HiØ</w:t>
            </w:r>
            <w:r w:rsidR="000136B0" w:rsidRPr="005B4F3B">
              <w:t xml:space="preserve"> – en samlet organisasjon som er rigget for framtiden</w:t>
            </w:r>
            <w:r w:rsidR="00FD024F">
              <w:t xml:space="preserve">. Vi har </w:t>
            </w:r>
            <w:r w:rsidR="00155576" w:rsidRPr="005B4F3B">
              <w:t>godt omdømme</w:t>
            </w:r>
            <w:r w:rsidR="00FD024F">
              <w:t xml:space="preserve">, og det er et </w:t>
            </w:r>
            <w:r w:rsidR="00155576" w:rsidRPr="005B4F3B">
              <w:t>godt sted å jobbe</w:t>
            </w:r>
            <w:r w:rsidR="00FD024F">
              <w:t xml:space="preserve">. Vi har gode og </w:t>
            </w:r>
            <w:r w:rsidR="00155576" w:rsidRPr="005B4F3B">
              <w:t>riktige leveranser</w:t>
            </w:r>
            <w:r w:rsidR="008C568B" w:rsidRPr="005B4F3B">
              <w:t xml:space="preserve"> </w:t>
            </w:r>
            <w:r w:rsidR="00FD024F">
              <w:t xml:space="preserve">både </w:t>
            </w:r>
            <w:r w:rsidR="008C568B" w:rsidRPr="005B4F3B">
              <w:t>internt</w:t>
            </w:r>
            <w:r w:rsidR="00FD024F">
              <w:t xml:space="preserve"> og </w:t>
            </w:r>
            <w:r w:rsidR="008C568B" w:rsidRPr="005B4F3B">
              <w:t>eksternt</w:t>
            </w:r>
            <w:r w:rsidR="00FD024F">
              <w:t xml:space="preserve">, og alle </w:t>
            </w:r>
            <w:r w:rsidR="00104D22" w:rsidRPr="005B4F3B">
              <w:t xml:space="preserve">seksjoner/avdelinger/institutter/fakulteter </w:t>
            </w:r>
            <w:r w:rsidR="00FD024F">
              <w:t>kjenner</w:t>
            </w:r>
            <w:r w:rsidR="00104D22" w:rsidRPr="005B4F3B">
              <w:t xml:space="preserve"> sine oppgaver</w:t>
            </w:r>
            <w:r w:rsidR="00FD024F">
              <w:t xml:space="preserve"> og </w:t>
            </w:r>
            <w:r w:rsidR="00E600FB" w:rsidRPr="005B4F3B">
              <w:t>ansvar</w:t>
            </w:r>
            <w:r w:rsidR="00FD024F">
              <w:t>.</w:t>
            </w:r>
          </w:p>
          <w:p w14:paraId="06DEF013" w14:textId="77777777" w:rsidR="006820DD" w:rsidRDefault="006820DD" w:rsidP="006820DD"/>
          <w:p w14:paraId="17D2BE70" w14:textId="6FD5DE36" w:rsidR="006820DD" w:rsidRDefault="006820DD" w:rsidP="006820DD">
            <w:r>
              <w:t>I arbeidet med ny administrativ organisasjonsmodell, videreførte arbeidsutvalget Agenda Kaupangs forslag til evalueringskriterier for arbeidet. En noe tilpasset versjon av kriteriene videreføres også i organisasjonsutviklingsarbeidet</w:t>
            </w:r>
            <w:r w:rsidR="008945B8">
              <w:t>, se tabellen under. Videre konkretisering av målene</w:t>
            </w:r>
            <w:r w:rsidR="00F90D8D">
              <w:t xml:space="preserve"> og </w:t>
            </w:r>
            <w:r w:rsidR="00AD13AE">
              <w:t xml:space="preserve">hvordan </w:t>
            </w:r>
            <w:r w:rsidR="002A4578">
              <w:t>vi skal evaluere måloppnåelsen,</w:t>
            </w:r>
            <w:r w:rsidR="00BF5E21">
              <w:t xml:space="preserve"> vil defineres nærmere i prosjektet. </w:t>
            </w:r>
            <w:r w:rsidR="008945B8">
              <w:t xml:space="preserve"> </w:t>
            </w:r>
          </w:p>
          <w:p w14:paraId="0AE0932D" w14:textId="77777777" w:rsidR="006820DD" w:rsidRDefault="006820DD" w:rsidP="006820DD">
            <w:r>
              <w:rPr>
                <w:noProof/>
              </w:rPr>
              <w:drawing>
                <wp:inline distT="0" distB="0" distL="0" distR="0" wp14:anchorId="647AD992" wp14:editId="57F9A708">
                  <wp:extent cx="5482590" cy="2653774"/>
                  <wp:effectExtent l="0" t="0" r="3810" b="0"/>
                  <wp:docPr id="1357670036" name="Bilde 135767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8007" cy="2656396"/>
                          </a:xfrm>
                          <a:prstGeom prst="rect">
                            <a:avLst/>
                          </a:prstGeom>
                          <a:noFill/>
                        </pic:spPr>
                      </pic:pic>
                    </a:graphicData>
                  </a:graphic>
                </wp:inline>
              </w:drawing>
            </w:r>
          </w:p>
          <w:p w14:paraId="45DAC9FA" w14:textId="27FCBD78" w:rsidR="003000BF" w:rsidRPr="003000BF" w:rsidRDefault="003000BF" w:rsidP="001B48EE">
            <w:pPr>
              <w:pStyle w:val="Listeavsnitt"/>
              <w:spacing w:after="0" w:line="240" w:lineRule="auto"/>
              <w:ind w:left="360"/>
            </w:pPr>
          </w:p>
        </w:tc>
      </w:tr>
      <w:tr w:rsidR="00903B22" w:rsidRPr="00226950" w14:paraId="3DEC6B4B" w14:textId="77777777" w:rsidTr="00630F46">
        <w:tc>
          <w:tcPr>
            <w:tcW w:w="1953" w:type="dxa"/>
            <w:shd w:val="clear" w:color="auto" w:fill="F2F2F2" w:themeFill="background2"/>
          </w:tcPr>
          <w:p w14:paraId="4C710F6F" w14:textId="54FD7B28" w:rsidR="00226950" w:rsidRPr="00226950" w:rsidRDefault="00226950" w:rsidP="00226950">
            <w:r w:rsidRPr="00226950">
              <w:lastRenderedPageBreak/>
              <w:t>Omfang</w:t>
            </w:r>
            <w:r w:rsidR="006820DD">
              <w:t>/leveranser</w:t>
            </w:r>
          </w:p>
        </w:tc>
        <w:tc>
          <w:tcPr>
            <w:tcW w:w="4709" w:type="dxa"/>
            <w:shd w:val="clear" w:color="auto" w:fill="F2F2F2" w:themeFill="background2"/>
          </w:tcPr>
          <w:p w14:paraId="2869F682" w14:textId="77777777" w:rsidR="00226950" w:rsidRPr="00226950" w:rsidRDefault="00226950" w:rsidP="00226950">
            <w:r w:rsidRPr="00226950">
              <w:t>Hva skal gjøres i prosjektet? Spesifiser alle delene som inngår i leveransen. Når dette er levert kan prosjektet avsluttes.</w:t>
            </w:r>
          </w:p>
        </w:tc>
        <w:tc>
          <w:tcPr>
            <w:tcW w:w="3114" w:type="dxa"/>
            <w:shd w:val="clear" w:color="auto" w:fill="F2F2F2" w:themeFill="background2"/>
          </w:tcPr>
          <w:p w14:paraId="0422A342" w14:textId="77777777" w:rsidR="00226950" w:rsidRPr="00226950" w:rsidRDefault="00226950" w:rsidP="00226950">
            <w:r w:rsidRPr="00226950">
              <w:t>Prosjektplan 1.3</w:t>
            </w:r>
            <w:r w:rsidRPr="00226950">
              <w:br/>
              <w:t>Tidsplan</w:t>
            </w:r>
          </w:p>
          <w:p w14:paraId="3FDDE023" w14:textId="77777777" w:rsidR="00226950" w:rsidRPr="00226950" w:rsidRDefault="00226950" w:rsidP="00226950">
            <w:r w:rsidRPr="00226950">
              <w:t>Sluttrapport</w:t>
            </w:r>
          </w:p>
        </w:tc>
      </w:tr>
      <w:tr w:rsidR="00226950" w:rsidRPr="00226950" w14:paraId="666EF451" w14:textId="77777777" w:rsidTr="009A662D">
        <w:tc>
          <w:tcPr>
            <w:tcW w:w="9776" w:type="dxa"/>
            <w:gridSpan w:val="3"/>
          </w:tcPr>
          <w:p w14:paraId="7339EA8E" w14:textId="77777777" w:rsidR="008D52C6" w:rsidRPr="00226950" w:rsidRDefault="008D52C6" w:rsidP="008D52C6">
            <w:r>
              <w:t xml:space="preserve">Det er identifisert fire hovedutfordringer som organisasjonsutviklingsprosjektet skal forsøke å løse: </w:t>
            </w:r>
          </w:p>
          <w:p w14:paraId="0FE838DC" w14:textId="77777777" w:rsidR="008D52C6" w:rsidRPr="007B586F" w:rsidRDefault="008D52C6" w:rsidP="008D52C6">
            <w:pPr>
              <w:pStyle w:val="Listeavsnitt"/>
              <w:numPr>
                <w:ilvl w:val="0"/>
                <w:numId w:val="18"/>
              </w:numPr>
              <w:spacing w:after="0" w:line="240" w:lineRule="auto"/>
            </w:pPr>
            <w:r w:rsidRPr="007B586F">
              <w:rPr>
                <w:b/>
                <w:bCs/>
              </w:rPr>
              <w:t>God kommunikasjon og informasjonsflyt</w:t>
            </w:r>
            <w:r w:rsidRPr="007B586F">
              <w:t xml:space="preserve"> – både innad i seksjoner/avdelinger, mellom seksjoner/avdelinger, mellom ulike nivåer, og mellom administrative og faglige enheter på alle nivåer </w:t>
            </w:r>
          </w:p>
          <w:p w14:paraId="5AD9F95B" w14:textId="77777777" w:rsidR="008D52C6" w:rsidRPr="00394E44" w:rsidRDefault="008D52C6" w:rsidP="008D52C6">
            <w:pPr>
              <w:pStyle w:val="Listeavsnitt"/>
              <w:numPr>
                <w:ilvl w:val="0"/>
                <w:numId w:val="18"/>
              </w:numPr>
              <w:spacing w:after="0" w:line="240" w:lineRule="auto"/>
            </w:pPr>
            <w:r w:rsidRPr="007B586F">
              <w:rPr>
                <w:b/>
                <w:bCs/>
              </w:rPr>
              <w:t>Tydelige ansvarsforhold og roller</w:t>
            </w:r>
            <w:r>
              <w:rPr>
                <w:b/>
                <w:bCs/>
              </w:rPr>
              <w:t xml:space="preserve"> </w:t>
            </w:r>
            <w:r w:rsidRPr="00394E44">
              <w:t>– alle vet hva de skal gjøre og hvem som gjør hva</w:t>
            </w:r>
          </w:p>
          <w:p w14:paraId="7740030E" w14:textId="77777777" w:rsidR="008D52C6" w:rsidRPr="009033C5" w:rsidRDefault="008D52C6" w:rsidP="008D52C6">
            <w:pPr>
              <w:pStyle w:val="Listeavsnitt"/>
              <w:numPr>
                <w:ilvl w:val="0"/>
                <w:numId w:val="18"/>
              </w:numPr>
              <w:spacing w:after="0" w:line="240" w:lineRule="auto"/>
            </w:pPr>
            <w:r>
              <w:rPr>
                <w:b/>
                <w:bCs/>
              </w:rPr>
              <w:t>Sunn o</w:t>
            </w:r>
            <w:r w:rsidRPr="007B586F">
              <w:rPr>
                <w:b/>
                <w:bCs/>
              </w:rPr>
              <w:t>rganisasjonskultur</w:t>
            </w:r>
            <w:r>
              <w:t xml:space="preserve"> – ett HiØ med </w:t>
            </w:r>
            <w:r w:rsidRPr="009033C5">
              <w:t xml:space="preserve">kontinuerlig utvikling, likhet på tvers av studiesteder, samarbeid på tvers, respekt og tillit </w:t>
            </w:r>
            <w:r>
              <w:t>som gjeldende verdier</w:t>
            </w:r>
          </w:p>
          <w:p w14:paraId="6DC2189C" w14:textId="77777777" w:rsidR="008D52C6" w:rsidRDefault="008D52C6" w:rsidP="008D52C6">
            <w:pPr>
              <w:pStyle w:val="Listeavsnitt"/>
              <w:numPr>
                <w:ilvl w:val="0"/>
                <w:numId w:val="18"/>
              </w:numPr>
              <w:spacing w:after="0" w:line="240" w:lineRule="auto"/>
            </w:pPr>
            <w:r w:rsidRPr="00DA5A93">
              <w:rPr>
                <w:b/>
                <w:bCs/>
              </w:rPr>
              <w:t>Administrativ støtte og helhetlige leveranser</w:t>
            </w:r>
            <w:r>
              <w:t xml:space="preserve"> – gjennom</w:t>
            </w:r>
            <w:r w:rsidRPr="009033C5">
              <w:t xml:space="preserve"> </w:t>
            </w:r>
            <w:r>
              <w:t>tverrfaglige</w:t>
            </w:r>
            <w:r w:rsidRPr="009033C5">
              <w:t xml:space="preserve"> team som jobber på tvers av administrasjonsorganisering og inn mot faglige enhete</w:t>
            </w:r>
            <w:r>
              <w:t>r</w:t>
            </w:r>
          </w:p>
          <w:p w14:paraId="121CBAE0" w14:textId="21AE7ED2" w:rsidR="008D52C6" w:rsidRDefault="008D52C6" w:rsidP="00226950"/>
          <w:p w14:paraId="637E2B38" w14:textId="6BCC8928" w:rsidR="007463BE" w:rsidRDefault="003000BF" w:rsidP="00226950">
            <w:r>
              <w:t xml:space="preserve">Prosjektleder utarbeider </w:t>
            </w:r>
            <w:r w:rsidR="007463BE">
              <w:t>prosjektplan</w:t>
            </w:r>
            <w:r>
              <w:t>en</w:t>
            </w:r>
            <w:r w:rsidR="005220AE">
              <w:t>,</w:t>
            </w:r>
            <w:r w:rsidR="007463BE">
              <w:t xml:space="preserve"> inkl. kommunikasjonsplan, interessentanalyse, ROS og fremdriftsplan.</w:t>
            </w:r>
            <w:r w:rsidR="00955A07">
              <w:t xml:space="preserve"> Punktene under </w:t>
            </w:r>
            <w:r w:rsidR="00843A61">
              <w:t xml:space="preserve">beskriver </w:t>
            </w:r>
            <w:r w:rsidR="00297189">
              <w:t xml:space="preserve">ønskede leveranser. Prosjektet må jobbe videre med justering, komplettering og </w:t>
            </w:r>
            <w:r w:rsidR="00526FD7">
              <w:t xml:space="preserve">konkretisering av disse. </w:t>
            </w:r>
          </w:p>
          <w:p w14:paraId="4913385E" w14:textId="77777777" w:rsidR="00F17D65" w:rsidRDefault="00F17D65" w:rsidP="00226950"/>
          <w:p w14:paraId="31DCE826" w14:textId="141B5DBA" w:rsidR="00226950" w:rsidRPr="00390AF2" w:rsidRDefault="002F3A1F" w:rsidP="00390AF2">
            <w:pPr>
              <w:pStyle w:val="Listeavsnitt"/>
              <w:numPr>
                <w:ilvl w:val="0"/>
                <w:numId w:val="22"/>
              </w:numPr>
              <w:spacing w:after="0" w:line="240" w:lineRule="auto"/>
            </w:pPr>
            <w:r w:rsidRPr="00390AF2">
              <w:t>Utarbeide plan for god kommunikasjon og informasjonsflyt i organisasjonen</w:t>
            </w:r>
            <w:r w:rsidR="001703F9" w:rsidRPr="00390AF2">
              <w:t xml:space="preserve"> og implementering av dette</w:t>
            </w:r>
            <w:r w:rsidRPr="00390AF2">
              <w:t>. Herunder:</w:t>
            </w:r>
          </w:p>
          <w:p w14:paraId="0FC97180" w14:textId="33404E5F" w:rsidR="002F3A1F" w:rsidRDefault="002F3A1F" w:rsidP="00390AF2">
            <w:pPr>
              <w:pStyle w:val="paragraph"/>
              <w:numPr>
                <w:ilvl w:val="0"/>
                <w:numId w:val="23"/>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Beskrivelse </w:t>
            </w:r>
            <w:r w:rsidR="005220AE">
              <w:rPr>
                <w:rFonts w:asciiTheme="minorHAnsi" w:eastAsiaTheme="minorHAnsi" w:hAnsiTheme="minorHAnsi" w:cstheme="minorBidi"/>
                <w:sz w:val="22"/>
                <w:szCs w:val="22"/>
              </w:rPr>
              <w:t xml:space="preserve">av </w:t>
            </w:r>
            <w:r>
              <w:rPr>
                <w:rFonts w:asciiTheme="minorHAnsi" w:eastAsiaTheme="minorHAnsi" w:hAnsiTheme="minorHAnsi" w:cstheme="minorBidi"/>
                <w:sz w:val="22"/>
                <w:szCs w:val="22"/>
              </w:rPr>
              <w:t>og innføring av møte</w:t>
            </w:r>
            <w:r w:rsidR="008A2CF8">
              <w:rPr>
                <w:rFonts w:asciiTheme="minorHAnsi" w:eastAsiaTheme="minorHAnsi" w:hAnsiTheme="minorHAnsi" w:cstheme="minorBidi"/>
                <w:sz w:val="22"/>
                <w:szCs w:val="22"/>
              </w:rPr>
              <w:t>serier</w:t>
            </w:r>
          </w:p>
          <w:p w14:paraId="13128B59" w14:textId="08AEBE01" w:rsidR="002F3A1F" w:rsidRPr="002F3A1F" w:rsidRDefault="004A38E5" w:rsidP="00390AF2">
            <w:pPr>
              <w:pStyle w:val="paragraph"/>
              <w:numPr>
                <w:ilvl w:val="0"/>
                <w:numId w:val="23"/>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K</w:t>
            </w:r>
            <w:r w:rsidR="008977DA">
              <w:rPr>
                <w:rFonts w:asciiTheme="minorHAnsi" w:eastAsiaTheme="minorHAnsi" w:hAnsiTheme="minorHAnsi" w:cstheme="minorBidi"/>
                <w:sz w:val="22"/>
                <w:szCs w:val="22"/>
              </w:rPr>
              <w:t xml:space="preserve">artlegge og vurdere behov for </w:t>
            </w:r>
            <w:r>
              <w:rPr>
                <w:rFonts w:asciiTheme="minorHAnsi" w:eastAsiaTheme="minorHAnsi" w:hAnsiTheme="minorHAnsi" w:cstheme="minorBidi"/>
                <w:sz w:val="22"/>
                <w:szCs w:val="22"/>
              </w:rPr>
              <w:t>møteserier og seminarer/samlinger innad i administrative enheter, mellom administrative enheter og mellom administrasjon/fag</w:t>
            </w:r>
          </w:p>
          <w:p w14:paraId="49788536" w14:textId="354471F4" w:rsidR="002F3A1F" w:rsidRPr="002F3A1F" w:rsidRDefault="002F3A1F" w:rsidP="00390AF2">
            <w:pPr>
              <w:pStyle w:val="paragraph"/>
              <w:numPr>
                <w:ilvl w:val="0"/>
                <w:numId w:val="23"/>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Beskrive b</w:t>
            </w:r>
            <w:r w:rsidRPr="002F3A1F">
              <w:rPr>
                <w:rFonts w:asciiTheme="minorHAnsi" w:eastAsiaTheme="minorHAnsi" w:hAnsiTheme="minorHAnsi" w:cstheme="minorBidi"/>
                <w:sz w:val="22"/>
                <w:szCs w:val="22"/>
              </w:rPr>
              <w:t xml:space="preserve">ruk av </w:t>
            </w:r>
            <w:r w:rsidR="008F284C">
              <w:rPr>
                <w:rFonts w:asciiTheme="minorHAnsi" w:eastAsiaTheme="minorHAnsi" w:hAnsiTheme="minorHAnsi" w:cstheme="minorBidi"/>
                <w:sz w:val="22"/>
                <w:szCs w:val="22"/>
              </w:rPr>
              <w:t xml:space="preserve">ulike </w:t>
            </w:r>
            <w:r w:rsidRPr="002F3A1F">
              <w:rPr>
                <w:rFonts w:asciiTheme="minorHAnsi" w:eastAsiaTheme="minorHAnsi" w:hAnsiTheme="minorHAnsi" w:cstheme="minorBidi"/>
                <w:sz w:val="22"/>
                <w:szCs w:val="22"/>
              </w:rPr>
              <w:t>kommunikasjonskanaler​</w:t>
            </w:r>
            <w:r>
              <w:rPr>
                <w:rFonts w:asciiTheme="minorHAnsi" w:eastAsiaTheme="minorHAnsi" w:hAnsiTheme="minorHAnsi" w:cstheme="minorBidi"/>
                <w:sz w:val="22"/>
                <w:szCs w:val="22"/>
              </w:rPr>
              <w:t xml:space="preserve"> og tilrettelegging av disse</w:t>
            </w:r>
          </w:p>
          <w:p w14:paraId="2F9B4514" w14:textId="1DD46DAB" w:rsidR="002F3A1F" w:rsidRDefault="002F3A1F" w:rsidP="00390AF2">
            <w:pPr>
              <w:pStyle w:val="paragraph"/>
              <w:numPr>
                <w:ilvl w:val="0"/>
                <w:numId w:val="23"/>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Plan for i</w:t>
            </w:r>
            <w:r w:rsidRPr="002F3A1F">
              <w:rPr>
                <w:rFonts w:asciiTheme="minorHAnsi" w:eastAsiaTheme="minorHAnsi" w:hAnsiTheme="minorHAnsi" w:cstheme="minorBidi"/>
                <w:sz w:val="22"/>
                <w:szCs w:val="22"/>
              </w:rPr>
              <w:t>nformasjonsdeling (plattformer, nettsider, internkommunikasjon)​</w:t>
            </w:r>
            <w:r>
              <w:rPr>
                <w:rFonts w:asciiTheme="minorHAnsi" w:eastAsiaTheme="minorHAnsi" w:hAnsiTheme="minorHAnsi" w:cstheme="minorBidi"/>
                <w:sz w:val="22"/>
                <w:szCs w:val="22"/>
              </w:rPr>
              <w:t xml:space="preserve"> og beskrivelse av tiltak </w:t>
            </w:r>
          </w:p>
          <w:p w14:paraId="0F7D7612" w14:textId="70556524" w:rsidR="002F3A1F" w:rsidRDefault="002F3A1F" w:rsidP="00390AF2">
            <w:pPr>
              <w:pStyle w:val="paragraph"/>
              <w:numPr>
                <w:ilvl w:val="0"/>
                <w:numId w:val="22"/>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Utarbeide plan for tydelige ansvarsforhold og roller</w:t>
            </w:r>
            <w:r w:rsidR="001703F9">
              <w:rPr>
                <w:rFonts w:asciiTheme="minorHAnsi" w:eastAsiaTheme="minorHAnsi" w:hAnsiTheme="minorHAnsi" w:cstheme="minorBidi"/>
                <w:sz w:val="22"/>
                <w:szCs w:val="22"/>
              </w:rPr>
              <w:t xml:space="preserve"> og implementering av dette</w:t>
            </w:r>
            <w:r>
              <w:rPr>
                <w:rFonts w:asciiTheme="minorHAnsi" w:eastAsiaTheme="minorHAnsi" w:hAnsiTheme="minorHAnsi" w:cstheme="minorBidi"/>
                <w:sz w:val="22"/>
                <w:szCs w:val="22"/>
              </w:rPr>
              <w:t>. Herunder:</w:t>
            </w:r>
          </w:p>
          <w:p w14:paraId="47DEF79B" w14:textId="5EACF36C"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 xml:space="preserve">Tildele ansvar for alle leveranser/tjenester </w:t>
            </w:r>
            <w:r w:rsidR="008F284C">
              <w:rPr>
                <w:rFonts w:asciiTheme="minorHAnsi" w:eastAsiaTheme="minorHAnsi" w:hAnsiTheme="minorHAnsi" w:cstheme="minorBidi"/>
                <w:sz w:val="22"/>
                <w:szCs w:val="22"/>
              </w:rPr>
              <w:t>(hvem gjør hva?)</w:t>
            </w:r>
          </w:p>
          <w:p w14:paraId="5FE8EDAD" w14:textId="77777777"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Beskrive hva det innebærer å være ansvarlig for en tjeneste​</w:t>
            </w:r>
          </w:p>
          <w:p w14:paraId="104C6014" w14:textId="77777777"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Gjøre det enkelt for brukerne å finne hjelp​</w:t>
            </w:r>
          </w:p>
          <w:p w14:paraId="4492B75A" w14:textId="775F6A0F"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Lederrollen: Beskrive hva det innebærer å være seksjonsleder, </w:t>
            </w:r>
            <w:r w:rsidR="008F284C">
              <w:rPr>
                <w:rFonts w:asciiTheme="minorHAnsi" w:eastAsiaTheme="minorHAnsi" w:hAnsiTheme="minorHAnsi" w:cstheme="minorBidi"/>
                <w:sz w:val="22"/>
                <w:szCs w:val="22"/>
              </w:rPr>
              <w:t xml:space="preserve">identifisere behov for </w:t>
            </w:r>
            <w:r w:rsidRPr="002F3A1F">
              <w:rPr>
                <w:rFonts w:asciiTheme="minorHAnsi" w:eastAsiaTheme="minorHAnsi" w:hAnsiTheme="minorHAnsi" w:cstheme="minorBidi"/>
                <w:sz w:val="22"/>
                <w:szCs w:val="22"/>
              </w:rPr>
              <w:t>kompetanseheving​</w:t>
            </w:r>
          </w:p>
          <w:p w14:paraId="50CC743A" w14:textId="45FD9A19"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 xml:space="preserve">Avklaringer </w:t>
            </w:r>
            <w:r w:rsidR="008F284C">
              <w:rPr>
                <w:rFonts w:asciiTheme="minorHAnsi" w:eastAsiaTheme="minorHAnsi" w:hAnsiTheme="minorHAnsi" w:cstheme="minorBidi"/>
                <w:sz w:val="22"/>
                <w:szCs w:val="22"/>
              </w:rPr>
              <w:t xml:space="preserve">av oppgaver/ansvar </w:t>
            </w:r>
            <w:r w:rsidRPr="002F3A1F">
              <w:rPr>
                <w:rFonts w:asciiTheme="minorHAnsi" w:eastAsiaTheme="minorHAnsi" w:hAnsiTheme="minorHAnsi" w:cstheme="minorBidi"/>
                <w:sz w:val="22"/>
                <w:szCs w:val="22"/>
              </w:rPr>
              <w:t>mellom seksjonsledere/direktører​</w:t>
            </w:r>
          </w:p>
          <w:p w14:paraId="0830C40E" w14:textId="1E9ECF01"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sidRPr="002F3A1F">
              <w:rPr>
                <w:rFonts w:asciiTheme="minorHAnsi" w:eastAsiaTheme="minorHAnsi" w:hAnsiTheme="minorHAnsi" w:cstheme="minorBidi"/>
                <w:sz w:val="22"/>
                <w:szCs w:val="22"/>
              </w:rPr>
              <w:t>Avklaringer knyttet til delegering</w:t>
            </w:r>
            <w:r w:rsidR="008F284C">
              <w:rPr>
                <w:rFonts w:asciiTheme="minorHAnsi" w:eastAsiaTheme="minorHAnsi" w:hAnsiTheme="minorHAnsi" w:cstheme="minorBidi"/>
                <w:sz w:val="22"/>
                <w:szCs w:val="22"/>
              </w:rPr>
              <w:t xml:space="preserve"> og</w:t>
            </w:r>
            <w:r w:rsidRPr="002F3A1F">
              <w:rPr>
                <w:rFonts w:asciiTheme="minorHAnsi" w:eastAsiaTheme="minorHAnsi" w:hAnsiTheme="minorHAnsi" w:cstheme="minorBidi"/>
                <w:sz w:val="22"/>
                <w:szCs w:val="22"/>
              </w:rPr>
              <w:t xml:space="preserve"> beslutningsmyndighet​</w:t>
            </w:r>
          </w:p>
          <w:p w14:paraId="20D42D05" w14:textId="39B1B1F9" w:rsidR="002F3A1F" w:rsidRDefault="002F3A1F" w:rsidP="008F7142">
            <w:pPr>
              <w:pStyle w:val="paragraph"/>
              <w:numPr>
                <w:ilvl w:val="0"/>
                <w:numId w:val="24"/>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Legge til rette for å u</w:t>
            </w:r>
            <w:r w:rsidRPr="002F3A1F">
              <w:rPr>
                <w:rFonts w:asciiTheme="minorHAnsi" w:eastAsiaTheme="minorHAnsi" w:hAnsiTheme="minorHAnsi" w:cstheme="minorBidi"/>
                <w:sz w:val="22"/>
                <w:szCs w:val="22"/>
              </w:rPr>
              <w:t>tnytte kompetanse på tvers av organisasjonen</w:t>
            </w:r>
          </w:p>
          <w:p w14:paraId="77D5C643" w14:textId="75EC80A8" w:rsidR="002F3A1F" w:rsidRDefault="00302B0E" w:rsidP="00390AF2">
            <w:pPr>
              <w:pStyle w:val="paragraph"/>
              <w:numPr>
                <w:ilvl w:val="0"/>
                <w:numId w:val="22"/>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Utarbeide plan for kulturarbeid ved HiØ. Herunder:</w:t>
            </w:r>
          </w:p>
          <w:p w14:paraId="33E105CF" w14:textId="6BD1C770" w:rsidR="001703F9" w:rsidRDefault="001703F9"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Beskrive en ønsket felles kultur – kjøreregler </w:t>
            </w:r>
          </w:p>
          <w:p w14:paraId="0E009D45" w14:textId="63BF104B" w:rsidR="00302B0E" w:rsidRPr="001703F9" w:rsidRDefault="00302B0E"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sidRPr="001703F9">
              <w:rPr>
                <w:rFonts w:asciiTheme="minorHAnsi" w:eastAsiaTheme="minorHAnsi" w:hAnsiTheme="minorHAnsi" w:cstheme="minorBidi"/>
                <w:sz w:val="22"/>
                <w:szCs w:val="22"/>
              </w:rPr>
              <w:t xml:space="preserve">Hvordan få en felles </w:t>
            </w:r>
            <w:r w:rsidR="001703F9" w:rsidRPr="001703F9">
              <w:rPr>
                <w:rFonts w:asciiTheme="minorHAnsi" w:eastAsiaTheme="minorHAnsi" w:hAnsiTheme="minorHAnsi" w:cstheme="minorBidi"/>
                <w:sz w:val="22"/>
                <w:szCs w:val="22"/>
              </w:rPr>
              <w:t xml:space="preserve">ønsket </w:t>
            </w:r>
            <w:r w:rsidRPr="001703F9">
              <w:rPr>
                <w:rFonts w:asciiTheme="minorHAnsi" w:eastAsiaTheme="minorHAnsi" w:hAnsiTheme="minorHAnsi" w:cstheme="minorBidi"/>
                <w:sz w:val="22"/>
                <w:szCs w:val="22"/>
              </w:rPr>
              <w:t>kultur med likeverdige studiesteder</w:t>
            </w:r>
          </w:p>
          <w:p w14:paraId="278BFF22" w14:textId="74F54D73" w:rsidR="00302B0E" w:rsidRDefault="00302B0E"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sidRPr="00302B0E">
              <w:rPr>
                <w:rFonts w:asciiTheme="minorHAnsi" w:eastAsiaTheme="minorHAnsi" w:hAnsiTheme="minorHAnsi" w:cstheme="minorBidi"/>
                <w:sz w:val="22"/>
                <w:szCs w:val="22"/>
              </w:rPr>
              <w:t>Tilstedeværelse (ledere/ansatte) – sikre at det er positivt å være til</w:t>
            </w:r>
            <w:r w:rsidR="00EE73A9">
              <w:rPr>
                <w:rFonts w:asciiTheme="minorHAnsi" w:eastAsiaTheme="minorHAnsi" w:hAnsiTheme="minorHAnsi" w:cstheme="minorBidi"/>
                <w:sz w:val="22"/>
                <w:szCs w:val="22"/>
              </w:rPr>
              <w:t xml:space="preserve"> </w:t>
            </w:r>
            <w:r w:rsidRPr="00302B0E">
              <w:rPr>
                <w:rFonts w:asciiTheme="minorHAnsi" w:eastAsiaTheme="minorHAnsi" w:hAnsiTheme="minorHAnsi" w:cstheme="minorBidi"/>
                <w:sz w:val="22"/>
                <w:szCs w:val="22"/>
              </w:rPr>
              <w:t>stede, formidle fordelene​</w:t>
            </w:r>
          </w:p>
          <w:p w14:paraId="4B3CACE6" w14:textId="20A29356" w:rsidR="00302B0E" w:rsidRPr="001703F9" w:rsidRDefault="00302B0E"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sidRPr="00302B0E">
              <w:rPr>
                <w:rFonts w:asciiTheme="minorHAnsi" w:eastAsiaTheme="minorHAnsi" w:hAnsiTheme="minorHAnsi" w:cstheme="minorBidi"/>
                <w:sz w:val="22"/>
                <w:szCs w:val="22"/>
              </w:rPr>
              <w:t>Felles møteplasser​</w:t>
            </w:r>
            <w:r w:rsidR="001703F9">
              <w:rPr>
                <w:rFonts w:asciiTheme="minorHAnsi" w:eastAsiaTheme="minorHAnsi" w:hAnsiTheme="minorHAnsi" w:cstheme="minorBidi"/>
                <w:sz w:val="22"/>
                <w:szCs w:val="22"/>
              </w:rPr>
              <w:t xml:space="preserve"> – fysisk tilrettelegging for å bygge kultur</w:t>
            </w:r>
          </w:p>
          <w:p w14:paraId="06254BAF" w14:textId="19314B02" w:rsidR="00302B0E" w:rsidRDefault="001703F9"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Samarbeid på tvers</w:t>
            </w:r>
          </w:p>
          <w:p w14:paraId="7F5BEE7D" w14:textId="50A7F403" w:rsidR="001703F9" w:rsidRDefault="00EE73A9" w:rsidP="00567BAD">
            <w:pPr>
              <w:pStyle w:val="paragraph"/>
              <w:numPr>
                <w:ilvl w:val="0"/>
                <w:numId w:val="25"/>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1703F9">
              <w:rPr>
                <w:rFonts w:asciiTheme="minorHAnsi" w:eastAsiaTheme="minorHAnsi" w:hAnsiTheme="minorHAnsi" w:cstheme="minorBidi"/>
                <w:sz w:val="22"/>
                <w:szCs w:val="22"/>
              </w:rPr>
              <w:t xml:space="preserve">espekt og tillit </w:t>
            </w:r>
            <w:r>
              <w:rPr>
                <w:rFonts w:asciiTheme="minorHAnsi" w:eastAsiaTheme="minorHAnsi" w:hAnsiTheme="minorHAnsi" w:cstheme="minorBidi"/>
                <w:sz w:val="22"/>
                <w:szCs w:val="22"/>
              </w:rPr>
              <w:t>– mellom ansatte og enheter</w:t>
            </w:r>
          </w:p>
          <w:p w14:paraId="3B1744AD" w14:textId="14CEFACA" w:rsidR="00ED585D" w:rsidRDefault="001703F9" w:rsidP="00390AF2">
            <w:pPr>
              <w:pStyle w:val="paragraph"/>
              <w:numPr>
                <w:ilvl w:val="0"/>
                <w:numId w:val="22"/>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Utarbeide plan for </w:t>
            </w:r>
            <w:r w:rsidR="00E40881">
              <w:rPr>
                <w:rFonts w:asciiTheme="minorHAnsi" w:eastAsiaTheme="minorHAnsi" w:hAnsiTheme="minorHAnsi" w:cstheme="minorBidi"/>
                <w:sz w:val="22"/>
                <w:szCs w:val="22"/>
              </w:rPr>
              <w:t>administrativ støtte og leveranser</w:t>
            </w:r>
            <w:r w:rsidR="00ED585D">
              <w:rPr>
                <w:rFonts w:asciiTheme="minorHAnsi" w:eastAsiaTheme="minorHAnsi" w:hAnsiTheme="minorHAnsi" w:cstheme="minorBidi"/>
                <w:sz w:val="22"/>
                <w:szCs w:val="22"/>
              </w:rPr>
              <w:t xml:space="preserve">, samt </w:t>
            </w:r>
            <w:r w:rsidR="00EE73A9">
              <w:rPr>
                <w:rFonts w:asciiTheme="minorHAnsi" w:eastAsiaTheme="minorHAnsi" w:hAnsiTheme="minorHAnsi" w:cstheme="minorBidi"/>
                <w:sz w:val="22"/>
                <w:szCs w:val="22"/>
              </w:rPr>
              <w:t>t</w:t>
            </w:r>
            <w:r w:rsidR="006F3840">
              <w:rPr>
                <w:rFonts w:asciiTheme="minorHAnsi" w:eastAsiaTheme="minorHAnsi" w:hAnsiTheme="minorHAnsi" w:cstheme="minorBidi"/>
                <w:sz w:val="22"/>
                <w:szCs w:val="22"/>
              </w:rPr>
              <w:t xml:space="preserve">eam på tvers </w:t>
            </w:r>
            <w:r>
              <w:rPr>
                <w:rFonts w:asciiTheme="minorHAnsi" w:eastAsiaTheme="minorHAnsi" w:hAnsiTheme="minorHAnsi" w:cstheme="minorBidi"/>
                <w:sz w:val="22"/>
                <w:szCs w:val="22"/>
              </w:rPr>
              <w:t xml:space="preserve">og implementering av disse. </w:t>
            </w:r>
            <w:r w:rsidR="00C961A4">
              <w:rPr>
                <w:rFonts w:asciiTheme="minorHAnsi" w:eastAsiaTheme="minorHAnsi" w:hAnsiTheme="minorHAnsi" w:cstheme="minorBidi"/>
                <w:sz w:val="22"/>
                <w:szCs w:val="22"/>
              </w:rPr>
              <w:t>Herunder</w:t>
            </w:r>
            <w:r w:rsidR="00F36F98">
              <w:rPr>
                <w:rFonts w:asciiTheme="minorHAnsi" w:eastAsiaTheme="minorHAnsi" w:hAnsiTheme="minorHAnsi" w:cstheme="minorBidi"/>
                <w:sz w:val="22"/>
                <w:szCs w:val="22"/>
              </w:rPr>
              <w:t>:</w:t>
            </w:r>
          </w:p>
          <w:p w14:paraId="5007467C" w14:textId="051D4A01" w:rsidR="00F36F98" w:rsidRDefault="00F36F98" w:rsidP="00567BAD">
            <w:pPr>
              <w:pStyle w:val="paragraph"/>
              <w:numPr>
                <w:ilvl w:val="0"/>
                <w:numId w:val="26"/>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Oversikt over </w:t>
            </w:r>
            <w:r w:rsidR="00B30F71">
              <w:rPr>
                <w:rFonts w:asciiTheme="minorHAnsi" w:eastAsiaTheme="minorHAnsi" w:hAnsiTheme="minorHAnsi" w:cstheme="minorBidi"/>
                <w:sz w:val="22"/>
                <w:szCs w:val="22"/>
              </w:rPr>
              <w:t xml:space="preserve">administrative </w:t>
            </w:r>
            <w:r>
              <w:rPr>
                <w:rFonts w:asciiTheme="minorHAnsi" w:eastAsiaTheme="minorHAnsi" w:hAnsiTheme="minorHAnsi" w:cstheme="minorBidi"/>
                <w:sz w:val="22"/>
                <w:szCs w:val="22"/>
              </w:rPr>
              <w:t>leveranser</w:t>
            </w:r>
            <w:r w:rsidR="001F7765">
              <w:rPr>
                <w:rFonts w:asciiTheme="minorHAnsi" w:eastAsiaTheme="minorHAnsi" w:hAnsiTheme="minorHAnsi" w:cstheme="minorBidi"/>
                <w:sz w:val="22"/>
                <w:szCs w:val="22"/>
              </w:rPr>
              <w:t xml:space="preserve"> – hvem leverer hva til hvem</w:t>
            </w:r>
          </w:p>
          <w:p w14:paraId="0741127D" w14:textId="2CE770FF" w:rsidR="00A066C7" w:rsidRPr="00226950" w:rsidRDefault="00BD12CB" w:rsidP="004F749E">
            <w:pPr>
              <w:pStyle w:val="paragraph"/>
              <w:numPr>
                <w:ilvl w:val="0"/>
                <w:numId w:val="26"/>
              </w:numPr>
              <w:spacing w:before="0" w:beforeAutospacing="0" w:after="0" w:afterAutospacing="0"/>
              <w:textAlignment w:val="baseline"/>
            </w:pPr>
            <w:r>
              <w:rPr>
                <w:rFonts w:asciiTheme="minorHAnsi" w:eastAsiaTheme="minorHAnsi" w:hAnsiTheme="minorHAnsi" w:cstheme="minorBidi"/>
                <w:sz w:val="22"/>
                <w:szCs w:val="22"/>
              </w:rPr>
              <w:t>Etablere team på tvers</w:t>
            </w:r>
          </w:p>
        </w:tc>
      </w:tr>
      <w:tr w:rsidR="00903B22" w:rsidRPr="00226950" w14:paraId="3BF82025" w14:textId="77777777" w:rsidTr="00630F46">
        <w:tc>
          <w:tcPr>
            <w:tcW w:w="1953" w:type="dxa"/>
            <w:shd w:val="clear" w:color="auto" w:fill="F2F2F2" w:themeFill="background2"/>
          </w:tcPr>
          <w:p w14:paraId="499FAD05" w14:textId="544D5191" w:rsidR="00226950" w:rsidRPr="00226950" w:rsidRDefault="00226950" w:rsidP="00226950">
            <w:r w:rsidRPr="00226950">
              <w:t>Tid</w:t>
            </w:r>
          </w:p>
        </w:tc>
        <w:tc>
          <w:tcPr>
            <w:tcW w:w="4709" w:type="dxa"/>
            <w:shd w:val="clear" w:color="auto" w:fill="F2F2F2" w:themeFill="background2"/>
          </w:tcPr>
          <w:p w14:paraId="0DBD6F10" w14:textId="77777777" w:rsidR="00226950" w:rsidRPr="00226950" w:rsidRDefault="00226950" w:rsidP="00226950">
            <w:r w:rsidRPr="00226950">
              <w:t>Tidsramme.</w:t>
            </w:r>
          </w:p>
          <w:p w14:paraId="375A6EE9" w14:textId="77777777" w:rsidR="00226950" w:rsidRPr="00226950" w:rsidRDefault="00226950" w:rsidP="00226950">
            <w:r w:rsidRPr="00226950">
              <w:t>Tidspunkter.</w:t>
            </w:r>
          </w:p>
        </w:tc>
        <w:tc>
          <w:tcPr>
            <w:tcW w:w="3114" w:type="dxa"/>
            <w:shd w:val="clear" w:color="auto" w:fill="F2F2F2" w:themeFill="background2"/>
          </w:tcPr>
          <w:p w14:paraId="235DC008" w14:textId="77777777" w:rsidR="00226950" w:rsidRPr="00226950" w:rsidRDefault="00226950" w:rsidP="00226950">
            <w:r w:rsidRPr="00226950">
              <w:t>Prosjektplan 1.4 og 4.2</w:t>
            </w:r>
            <w:r w:rsidRPr="00226950">
              <w:br/>
              <w:t>Tidsplan</w:t>
            </w:r>
          </w:p>
          <w:p w14:paraId="5E9CAF26" w14:textId="77777777" w:rsidR="00226950" w:rsidRPr="00226950" w:rsidRDefault="00226950" w:rsidP="00226950">
            <w:r w:rsidRPr="00226950">
              <w:t>Sluttrapport</w:t>
            </w:r>
          </w:p>
        </w:tc>
      </w:tr>
      <w:tr w:rsidR="00226950" w:rsidRPr="00226950" w14:paraId="0DEA89CA" w14:textId="77777777" w:rsidTr="009A662D">
        <w:tc>
          <w:tcPr>
            <w:tcW w:w="9776" w:type="dxa"/>
            <w:gridSpan w:val="3"/>
          </w:tcPr>
          <w:p w14:paraId="19EC00E1" w14:textId="1603B887" w:rsidR="00226950" w:rsidRPr="00226950" w:rsidRDefault="00BD3EC4" w:rsidP="00226950">
            <w:r>
              <w:t>18 måneder fra prosjektstart.</w:t>
            </w:r>
          </w:p>
        </w:tc>
      </w:tr>
      <w:tr w:rsidR="00903B22" w:rsidRPr="00226950" w14:paraId="32C5BFD7" w14:textId="77777777" w:rsidTr="00630F46">
        <w:tc>
          <w:tcPr>
            <w:tcW w:w="1953" w:type="dxa"/>
            <w:shd w:val="clear" w:color="auto" w:fill="F2F2F2" w:themeFill="background2"/>
          </w:tcPr>
          <w:p w14:paraId="79B4B9E2" w14:textId="0299D10A" w:rsidR="00226950" w:rsidRPr="00226950" w:rsidRDefault="00226950" w:rsidP="00226950">
            <w:r w:rsidRPr="00226950">
              <w:t>Kost</w:t>
            </w:r>
          </w:p>
        </w:tc>
        <w:tc>
          <w:tcPr>
            <w:tcW w:w="4709" w:type="dxa"/>
            <w:shd w:val="clear" w:color="auto" w:fill="F2F2F2" w:themeFill="background2"/>
          </w:tcPr>
          <w:p w14:paraId="254C1973" w14:textId="77777777" w:rsidR="00226950" w:rsidRPr="00226950" w:rsidRDefault="00226950" w:rsidP="00226950">
            <w:r w:rsidRPr="00226950">
              <w:t>Kostnadsramme.</w:t>
            </w:r>
          </w:p>
        </w:tc>
        <w:tc>
          <w:tcPr>
            <w:tcW w:w="3114" w:type="dxa"/>
            <w:shd w:val="clear" w:color="auto" w:fill="F2F2F2" w:themeFill="background2"/>
          </w:tcPr>
          <w:p w14:paraId="73791E7A" w14:textId="77777777" w:rsidR="00226950" w:rsidRPr="00226950" w:rsidRDefault="00226950" w:rsidP="00226950">
            <w:r w:rsidRPr="00226950">
              <w:t>Prosjektplan 1.4 og 7</w:t>
            </w:r>
          </w:p>
          <w:p w14:paraId="08931606" w14:textId="77777777" w:rsidR="00226950" w:rsidRPr="00226950" w:rsidRDefault="00226950" w:rsidP="00226950">
            <w:r w:rsidRPr="00226950">
              <w:t>Budsjett</w:t>
            </w:r>
          </w:p>
          <w:p w14:paraId="0DC0A6A5" w14:textId="77777777" w:rsidR="00226950" w:rsidRPr="00226950" w:rsidRDefault="00226950" w:rsidP="00226950">
            <w:r w:rsidRPr="00226950">
              <w:t>Sluttrapport</w:t>
            </w:r>
          </w:p>
        </w:tc>
      </w:tr>
      <w:tr w:rsidR="00226950" w:rsidRPr="00226950" w14:paraId="541C00D3" w14:textId="77777777" w:rsidTr="009A662D">
        <w:tc>
          <w:tcPr>
            <w:tcW w:w="9776" w:type="dxa"/>
            <w:gridSpan w:val="3"/>
          </w:tcPr>
          <w:p w14:paraId="0C1E9215" w14:textId="1736B3B8" w:rsidR="00673D47" w:rsidRDefault="00673D47" w:rsidP="00226950">
            <w:r>
              <w:lastRenderedPageBreak/>
              <w:t xml:space="preserve">Prosjekteier har vurdert at det vil være hensiktsmessig </w:t>
            </w:r>
            <w:r w:rsidR="008B3035">
              <w:t xml:space="preserve">å engasjere en ekstern prosjektleder for prosjektet. Dette for å sikre nødvendig kompetanse til prosjektet. </w:t>
            </w:r>
            <w:r w:rsidR="003C1652">
              <w:t xml:space="preserve">Det er laget et konkurransegrunnlag på bakgrunn av dette mandatet. </w:t>
            </w:r>
          </w:p>
          <w:p w14:paraId="1F48D128" w14:textId="77777777" w:rsidR="003C1652" w:rsidRDefault="003C1652" w:rsidP="00226950"/>
          <w:p w14:paraId="675D61E9" w14:textId="18C9ADD5" w:rsidR="00226950" w:rsidRDefault="00A6044F" w:rsidP="00226950">
            <w:r>
              <w:t xml:space="preserve">Estimerte kostnader per september 2023: </w:t>
            </w:r>
          </w:p>
          <w:p w14:paraId="5E232F9E" w14:textId="77777777" w:rsidR="00281531" w:rsidRDefault="00281531" w:rsidP="00226950"/>
          <w:tbl>
            <w:tblPr>
              <w:tblStyle w:val="Tabellrutenett"/>
              <w:tblW w:w="0" w:type="auto"/>
              <w:tblLook w:val="04A0" w:firstRow="1" w:lastRow="0" w:firstColumn="1" w:lastColumn="0" w:noHBand="0" w:noVBand="1"/>
            </w:tblPr>
            <w:tblGrid>
              <w:gridCol w:w="7258"/>
              <w:gridCol w:w="1867"/>
            </w:tblGrid>
            <w:tr w:rsidR="00281531" w14:paraId="59D9DF62" w14:textId="77777777" w:rsidTr="00B0477F">
              <w:tc>
                <w:tcPr>
                  <w:tcW w:w="7258" w:type="dxa"/>
                </w:tcPr>
                <w:p w14:paraId="089C8AD3" w14:textId="77777777" w:rsidR="00281531" w:rsidRPr="00A6044F" w:rsidRDefault="00281531" w:rsidP="00281531">
                  <w:pPr>
                    <w:rPr>
                      <w:b/>
                      <w:bCs/>
                    </w:rPr>
                  </w:pPr>
                  <w:r w:rsidRPr="00A6044F">
                    <w:rPr>
                      <w:b/>
                      <w:bCs/>
                    </w:rPr>
                    <w:t>Ressurser</w:t>
                  </w:r>
                </w:p>
              </w:tc>
              <w:tc>
                <w:tcPr>
                  <w:tcW w:w="1867" w:type="dxa"/>
                </w:tcPr>
                <w:p w14:paraId="788678EC" w14:textId="77777777" w:rsidR="00281531" w:rsidRPr="00A6044F" w:rsidRDefault="00281531" w:rsidP="00281531">
                  <w:pPr>
                    <w:rPr>
                      <w:b/>
                      <w:bCs/>
                    </w:rPr>
                  </w:pPr>
                  <w:r w:rsidRPr="00A6044F">
                    <w:rPr>
                      <w:b/>
                      <w:bCs/>
                    </w:rPr>
                    <w:t>Kostnad</w:t>
                  </w:r>
                </w:p>
              </w:tc>
            </w:tr>
            <w:tr w:rsidR="00281531" w14:paraId="50351009" w14:textId="77777777" w:rsidTr="00B0477F">
              <w:tc>
                <w:tcPr>
                  <w:tcW w:w="7258" w:type="dxa"/>
                </w:tcPr>
                <w:p w14:paraId="165B90F0" w14:textId="77777777" w:rsidR="00281531" w:rsidRDefault="00281531" w:rsidP="00281531">
                  <w:r>
                    <w:t>Prosjektleder (12 mnd andel av 18 mnd, deltid)</w:t>
                  </w:r>
                </w:p>
              </w:tc>
              <w:tc>
                <w:tcPr>
                  <w:tcW w:w="1867" w:type="dxa"/>
                </w:tcPr>
                <w:p w14:paraId="51D414F6" w14:textId="77777777" w:rsidR="00281531" w:rsidRDefault="00281531" w:rsidP="00281531">
                  <w:r>
                    <w:t>1 100 000,-</w:t>
                  </w:r>
                </w:p>
              </w:tc>
            </w:tr>
            <w:tr w:rsidR="00281531" w14:paraId="6905A401" w14:textId="77777777" w:rsidTr="00B0477F">
              <w:tc>
                <w:tcPr>
                  <w:tcW w:w="7258" w:type="dxa"/>
                </w:tcPr>
                <w:p w14:paraId="1EB50DFA" w14:textId="77777777" w:rsidR="00281531" w:rsidRDefault="00281531" w:rsidP="00281531">
                  <w:r>
                    <w:t>Interne ressurser (inkl. samlinger osv.)</w:t>
                  </w:r>
                </w:p>
              </w:tc>
              <w:tc>
                <w:tcPr>
                  <w:tcW w:w="1867" w:type="dxa"/>
                </w:tcPr>
                <w:p w14:paraId="22E5E818" w14:textId="77777777" w:rsidR="00281531" w:rsidRDefault="00281531" w:rsidP="00281531">
                  <w:r>
                    <w:t xml:space="preserve">   800 000,-</w:t>
                  </w:r>
                </w:p>
              </w:tc>
            </w:tr>
            <w:tr w:rsidR="00281531" w14:paraId="742C4B5C" w14:textId="77777777" w:rsidTr="00B0477F">
              <w:tc>
                <w:tcPr>
                  <w:tcW w:w="7258" w:type="dxa"/>
                </w:tcPr>
                <w:p w14:paraId="1871988D" w14:textId="77777777" w:rsidR="00281531" w:rsidRDefault="00281531" w:rsidP="00281531">
                  <w:r>
                    <w:t>Fysisk tilrettelegging (kontorplasser, innkjøp etc.)</w:t>
                  </w:r>
                </w:p>
              </w:tc>
              <w:tc>
                <w:tcPr>
                  <w:tcW w:w="1867" w:type="dxa"/>
                </w:tcPr>
                <w:p w14:paraId="58F6190F" w14:textId="77777777" w:rsidR="00281531" w:rsidRDefault="00281531" w:rsidP="00281531">
                  <w:r>
                    <w:t xml:space="preserve">   500 000,-</w:t>
                  </w:r>
                </w:p>
              </w:tc>
            </w:tr>
            <w:tr w:rsidR="00281531" w14:paraId="3DE14176" w14:textId="77777777" w:rsidTr="00B0477F">
              <w:tc>
                <w:tcPr>
                  <w:tcW w:w="7258" w:type="dxa"/>
                </w:tcPr>
                <w:p w14:paraId="6253EC60" w14:textId="77777777" w:rsidR="00281531" w:rsidRDefault="00281531" w:rsidP="00281531">
                  <w:r>
                    <w:t>Totalt ca.</w:t>
                  </w:r>
                </w:p>
              </w:tc>
              <w:tc>
                <w:tcPr>
                  <w:tcW w:w="1867" w:type="dxa"/>
                </w:tcPr>
                <w:p w14:paraId="48A004B4" w14:textId="77777777" w:rsidR="00281531" w:rsidRDefault="00281531" w:rsidP="00281531">
                  <w:r>
                    <w:t>2 400 000,-</w:t>
                  </w:r>
                </w:p>
              </w:tc>
            </w:tr>
          </w:tbl>
          <w:p w14:paraId="56A1A677" w14:textId="77777777" w:rsidR="00A6044F" w:rsidRDefault="00A6044F" w:rsidP="00226950"/>
          <w:p w14:paraId="0E3CF8A8" w14:textId="77777777" w:rsidR="00226950" w:rsidRPr="00226950" w:rsidRDefault="00226950" w:rsidP="00226950"/>
        </w:tc>
      </w:tr>
      <w:tr w:rsidR="00903B22" w:rsidRPr="00226950" w14:paraId="6D23E0C9" w14:textId="77777777" w:rsidTr="00630F46">
        <w:tc>
          <w:tcPr>
            <w:tcW w:w="1953" w:type="dxa"/>
            <w:shd w:val="clear" w:color="auto" w:fill="F2F2F2" w:themeFill="background2"/>
          </w:tcPr>
          <w:p w14:paraId="5158768B" w14:textId="77777777" w:rsidR="00226950" w:rsidRPr="00226950" w:rsidRDefault="00226950" w:rsidP="00226950">
            <w:r w:rsidRPr="00226950">
              <w:t>Mottaker</w:t>
            </w:r>
          </w:p>
        </w:tc>
        <w:tc>
          <w:tcPr>
            <w:tcW w:w="4709" w:type="dxa"/>
            <w:shd w:val="clear" w:color="auto" w:fill="F2F2F2" w:themeFill="background2"/>
          </w:tcPr>
          <w:p w14:paraId="49C88ECF" w14:textId="77777777" w:rsidR="00226950" w:rsidRPr="00226950" w:rsidRDefault="00226950" w:rsidP="00226950">
            <w:r w:rsidRPr="00226950">
              <w:t>Hvem er mottaker av sluttproduktet?</w:t>
            </w:r>
          </w:p>
        </w:tc>
        <w:tc>
          <w:tcPr>
            <w:tcW w:w="3114" w:type="dxa"/>
            <w:shd w:val="clear" w:color="auto" w:fill="F2F2F2" w:themeFill="background2"/>
          </w:tcPr>
          <w:p w14:paraId="2E1B6CA6" w14:textId="77777777" w:rsidR="00226950" w:rsidRPr="00226950" w:rsidRDefault="00226950" w:rsidP="00226950">
            <w:r w:rsidRPr="00226950">
              <w:t>Prosjektplan</w:t>
            </w:r>
            <w:r w:rsidR="00025728">
              <w:t xml:space="preserve"> 1.6</w:t>
            </w:r>
          </w:p>
        </w:tc>
      </w:tr>
      <w:tr w:rsidR="00226950" w:rsidRPr="00226950" w14:paraId="00BA8869" w14:textId="77777777" w:rsidTr="009A662D">
        <w:tc>
          <w:tcPr>
            <w:tcW w:w="9776" w:type="dxa"/>
            <w:gridSpan w:val="3"/>
          </w:tcPr>
          <w:p w14:paraId="2E013E29" w14:textId="1BD96DB0" w:rsidR="00226950" w:rsidRPr="00226950" w:rsidRDefault="00BD3EC4" w:rsidP="00226950">
            <w:r>
              <w:t>Virksomhetsledelsen v/rektor</w:t>
            </w:r>
            <w:r w:rsidR="00C80204">
              <w:t>.</w:t>
            </w:r>
          </w:p>
        </w:tc>
      </w:tr>
      <w:tr w:rsidR="00903B22" w:rsidRPr="00226950" w14:paraId="2004C587" w14:textId="77777777" w:rsidTr="00630F46">
        <w:tc>
          <w:tcPr>
            <w:tcW w:w="1953" w:type="dxa"/>
            <w:shd w:val="clear" w:color="auto" w:fill="F2F2F2" w:themeFill="background2"/>
          </w:tcPr>
          <w:p w14:paraId="0F0FCBA3" w14:textId="77777777" w:rsidR="00226950" w:rsidRPr="00226950" w:rsidRDefault="00226950" w:rsidP="00226950">
            <w:r w:rsidRPr="00226950">
              <w:t>Forutsetninger</w:t>
            </w:r>
          </w:p>
        </w:tc>
        <w:tc>
          <w:tcPr>
            <w:tcW w:w="4709" w:type="dxa"/>
            <w:shd w:val="clear" w:color="auto" w:fill="F2F2F2" w:themeFill="background2"/>
          </w:tcPr>
          <w:p w14:paraId="6C03D520" w14:textId="77777777" w:rsidR="00226950" w:rsidRPr="00226950" w:rsidRDefault="00226950" w:rsidP="00226950">
            <w:r w:rsidRPr="00226950">
              <w:t>Hvilke forutsetninger ligger til grunn?</w:t>
            </w:r>
          </w:p>
        </w:tc>
        <w:tc>
          <w:tcPr>
            <w:tcW w:w="3114" w:type="dxa"/>
            <w:shd w:val="clear" w:color="auto" w:fill="F2F2F2" w:themeFill="background2"/>
          </w:tcPr>
          <w:p w14:paraId="6A1418B5" w14:textId="77777777" w:rsidR="00226950" w:rsidRPr="00226950" w:rsidRDefault="00226950" w:rsidP="00226950">
            <w:r w:rsidRPr="00226950">
              <w:t>Prosjektplan 1.4</w:t>
            </w:r>
          </w:p>
        </w:tc>
      </w:tr>
      <w:tr w:rsidR="00226950" w:rsidRPr="00226950" w14:paraId="49C01BE4" w14:textId="77777777" w:rsidTr="009A662D">
        <w:tc>
          <w:tcPr>
            <w:tcW w:w="9776" w:type="dxa"/>
            <w:gridSpan w:val="3"/>
          </w:tcPr>
          <w:p w14:paraId="26940A76" w14:textId="4927663E" w:rsidR="00C80204" w:rsidRPr="00C80204" w:rsidRDefault="00C80204" w:rsidP="00C80204">
            <w:r w:rsidRPr="00A05CE3">
              <w:rPr>
                <w:b/>
                <w:bCs/>
              </w:rPr>
              <w:t>Suksesskriterier</w:t>
            </w:r>
          </w:p>
          <w:p w14:paraId="721A837D" w14:textId="5B596E30" w:rsidR="00226950" w:rsidRPr="006F3840" w:rsidRDefault="00BD3EC4" w:rsidP="006F3840">
            <w:pPr>
              <w:pStyle w:val="Listeavsnitt"/>
              <w:numPr>
                <w:ilvl w:val="0"/>
                <w:numId w:val="19"/>
              </w:numPr>
              <w:spacing w:after="0" w:line="240" w:lineRule="auto"/>
            </w:pPr>
            <w:r w:rsidRPr="006F3840">
              <w:t>Behovet for</w:t>
            </w:r>
            <w:r w:rsidR="007463BE" w:rsidRPr="006F3840">
              <w:t>,</w:t>
            </w:r>
            <w:r w:rsidRPr="006F3840">
              <w:t xml:space="preserve"> og måle</w:t>
            </w:r>
            <w:r w:rsidR="007463BE" w:rsidRPr="006F3840">
              <w:t>ne</w:t>
            </w:r>
            <w:r w:rsidRPr="006F3840">
              <w:t xml:space="preserve"> med prosjektet</w:t>
            </w:r>
            <w:r w:rsidR="007463BE" w:rsidRPr="006F3840">
              <w:t>,</w:t>
            </w:r>
            <w:r w:rsidRPr="006F3840">
              <w:t xml:space="preserve"> er forstått og akseptert av</w:t>
            </w:r>
            <w:r w:rsidR="00282CE8">
              <w:t xml:space="preserve"> </w:t>
            </w:r>
            <w:r w:rsidR="006F3840" w:rsidRPr="006F3840">
              <w:t>høgskolens ledergruppe</w:t>
            </w:r>
            <w:r w:rsidR="00164DC4">
              <w:t xml:space="preserve">, </w:t>
            </w:r>
            <w:r w:rsidR="00733881">
              <w:t>hoved</w:t>
            </w:r>
            <w:r w:rsidR="00412295">
              <w:t>tillitsvalgte</w:t>
            </w:r>
            <w:r w:rsidR="00B83333">
              <w:t>, AMU</w:t>
            </w:r>
            <w:r w:rsidR="00164DC4">
              <w:t xml:space="preserve"> og ansatte</w:t>
            </w:r>
            <w:r w:rsidR="00412295">
              <w:t xml:space="preserve">. </w:t>
            </w:r>
          </w:p>
          <w:p w14:paraId="68510DC3" w14:textId="1F8B881D" w:rsidR="00BD3EC4" w:rsidRPr="006F3840" w:rsidRDefault="00BD3EC4" w:rsidP="006F3840">
            <w:pPr>
              <w:pStyle w:val="Listeavsnitt"/>
              <w:numPr>
                <w:ilvl w:val="0"/>
                <w:numId w:val="19"/>
              </w:numPr>
              <w:spacing w:after="0" w:line="240" w:lineRule="auto"/>
            </w:pPr>
            <w:r w:rsidRPr="006F3840">
              <w:t>Ekstern prosjektleder anskaffes</w:t>
            </w:r>
            <w:r w:rsidR="005A4A2C">
              <w:t xml:space="preserve"> gjennom en konkurranse</w:t>
            </w:r>
            <w:r w:rsidR="007463BE" w:rsidRPr="006F3840">
              <w:t xml:space="preserve">. </w:t>
            </w:r>
          </w:p>
          <w:p w14:paraId="71B7E0A0" w14:textId="6C334075" w:rsidR="00877E3F" w:rsidRDefault="007463BE" w:rsidP="006F3840">
            <w:pPr>
              <w:pStyle w:val="Listeavsnitt"/>
              <w:numPr>
                <w:ilvl w:val="0"/>
                <w:numId w:val="19"/>
              </w:numPr>
              <w:spacing w:after="0" w:line="240" w:lineRule="auto"/>
            </w:pPr>
            <w:r w:rsidRPr="006F3840">
              <w:t>Det settes av tid</w:t>
            </w:r>
            <w:r w:rsidR="00EE5A2A" w:rsidRPr="006F3840">
              <w:t>/ressurser</w:t>
            </w:r>
            <w:r w:rsidRPr="006F3840">
              <w:t xml:space="preserve"> i </w:t>
            </w:r>
            <w:r w:rsidR="00EE5A2A" w:rsidRPr="006F3840">
              <w:t xml:space="preserve">hele </w:t>
            </w:r>
            <w:r w:rsidRPr="006F3840">
              <w:t>organisasjonen til prosjektet</w:t>
            </w:r>
            <w:r w:rsidR="00474F70">
              <w:t>,</w:t>
            </w:r>
            <w:r w:rsidR="00AE7FC3">
              <w:t xml:space="preserve"> gjennom deltakelse og leveranser underveis. </w:t>
            </w:r>
            <w:r w:rsidR="00474F70">
              <w:t xml:space="preserve">Ansatte og enheter på alle nivåer </w:t>
            </w:r>
            <w:r w:rsidR="00423EFF">
              <w:t>tar ansvar</w:t>
            </w:r>
            <w:r w:rsidR="00703753">
              <w:t xml:space="preserve">, føler eierskap til </w:t>
            </w:r>
            <w:r w:rsidR="00690C87">
              <w:t xml:space="preserve">prosessen og </w:t>
            </w:r>
            <w:r w:rsidR="00474F70">
              <w:t xml:space="preserve">forplikter seg til å bidra. </w:t>
            </w:r>
          </w:p>
          <w:p w14:paraId="0E96C995" w14:textId="69A15888" w:rsidR="00226950" w:rsidRPr="00281531" w:rsidRDefault="00474F70" w:rsidP="00474F70">
            <w:pPr>
              <w:pStyle w:val="Listeavsnitt"/>
              <w:numPr>
                <w:ilvl w:val="0"/>
                <w:numId w:val="19"/>
              </w:numPr>
              <w:spacing w:after="0" w:line="240" w:lineRule="auto"/>
            </w:pPr>
            <w:r>
              <w:t>Organisasjonen har en realistisk plan for videre håndtering</w:t>
            </w:r>
            <w:r w:rsidR="00A05CE3">
              <w:t xml:space="preserve">, </w:t>
            </w:r>
            <w:r w:rsidR="007463BE" w:rsidRPr="00A05CE3">
              <w:t>implementering, videreutvikling og oppfølging etter prosjektets slutt.</w:t>
            </w:r>
          </w:p>
        </w:tc>
      </w:tr>
      <w:tr w:rsidR="00903B22" w:rsidRPr="00226950" w14:paraId="4C3C9584" w14:textId="77777777" w:rsidTr="00630F46">
        <w:tc>
          <w:tcPr>
            <w:tcW w:w="1953" w:type="dxa"/>
            <w:shd w:val="clear" w:color="auto" w:fill="F2F2F2" w:themeFill="background2"/>
          </w:tcPr>
          <w:p w14:paraId="69FACD99" w14:textId="77777777" w:rsidR="00226950" w:rsidRPr="00226950" w:rsidRDefault="00226950" w:rsidP="00226950">
            <w:r w:rsidRPr="00226950">
              <w:t>Avvikshåndtering</w:t>
            </w:r>
          </w:p>
        </w:tc>
        <w:tc>
          <w:tcPr>
            <w:tcW w:w="4709" w:type="dxa"/>
            <w:shd w:val="clear" w:color="auto" w:fill="F2F2F2" w:themeFill="background2"/>
          </w:tcPr>
          <w:p w14:paraId="55AE4344" w14:textId="77777777" w:rsidR="00226950" w:rsidRPr="00226950" w:rsidRDefault="00226950" w:rsidP="00226950">
            <w:r w:rsidRPr="00226950">
              <w:t>Hvordan skal avvik håndteres</w:t>
            </w:r>
          </w:p>
        </w:tc>
        <w:tc>
          <w:tcPr>
            <w:tcW w:w="3114" w:type="dxa"/>
            <w:shd w:val="clear" w:color="auto" w:fill="F2F2F2" w:themeFill="background2"/>
          </w:tcPr>
          <w:p w14:paraId="19577BFF" w14:textId="77777777" w:rsidR="00226950" w:rsidRPr="00226950" w:rsidRDefault="00226950" w:rsidP="00226950">
            <w:r w:rsidRPr="00226950">
              <w:t>Prosjektplan 3.3</w:t>
            </w:r>
          </w:p>
        </w:tc>
      </w:tr>
      <w:tr w:rsidR="00226950" w:rsidRPr="00226950" w14:paraId="1B92D770" w14:textId="77777777" w:rsidTr="009A662D">
        <w:tc>
          <w:tcPr>
            <w:tcW w:w="9776" w:type="dxa"/>
            <w:gridSpan w:val="3"/>
          </w:tcPr>
          <w:p w14:paraId="0EE252E5" w14:textId="24FB41F7" w:rsidR="00226950" w:rsidRPr="00226950" w:rsidRDefault="007463BE" w:rsidP="00226950">
            <w:r>
              <w:t>Prosjektleder kontakter prosjekteier ved avvik på omfang, tid og kostnad. Prosjekteier vurderer om avviket godtas eller om prosjektstyret skal involveres i beslutningen.</w:t>
            </w:r>
            <w:r w:rsidR="00CF52D2">
              <w:t xml:space="preserve"> Ved store avvik vurderes det om virksomhetsledelsen skal involveres. </w:t>
            </w:r>
          </w:p>
        </w:tc>
      </w:tr>
      <w:tr w:rsidR="00903B22" w:rsidRPr="00226950" w14:paraId="6991ABFF" w14:textId="77777777" w:rsidTr="00630F46">
        <w:tc>
          <w:tcPr>
            <w:tcW w:w="1953" w:type="dxa"/>
            <w:shd w:val="clear" w:color="auto" w:fill="F2F2F2" w:themeFill="background2"/>
          </w:tcPr>
          <w:p w14:paraId="5A529C6C" w14:textId="51C8CA6E" w:rsidR="00226950" w:rsidRPr="00226950" w:rsidRDefault="00226950" w:rsidP="00226950">
            <w:r w:rsidRPr="00226950">
              <w:t>Sikkerhet</w:t>
            </w:r>
            <w:r w:rsidR="00BA2556">
              <w:t>/risiko</w:t>
            </w:r>
          </w:p>
        </w:tc>
        <w:tc>
          <w:tcPr>
            <w:tcW w:w="4709" w:type="dxa"/>
            <w:shd w:val="clear" w:color="auto" w:fill="F2F2F2" w:themeFill="background2"/>
          </w:tcPr>
          <w:p w14:paraId="2E47B90C" w14:textId="6DD1544F" w:rsidR="00226950" w:rsidRPr="00226950" w:rsidRDefault="00226950" w:rsidP="00226950">
            <w:r w:rsidRPr="00226950">
              <w:t>Hvordan ivareta sikkerhetsaspektet? (GDPR, HMS, brann, ROS-analyse)</w:t>
            </w:r>
            <w:r w:rsidR="00BA2556">
              <w:t xml:space="preserve">. </w:t>
            </w:r>
            <w:r w:rsidR="00BA2556" w:rsidRPr="00226950">
              <w:t>Identifisere kjente risker og eiere. Spesifiser og henvis til analyser og vurderinger som skal utføres (eks ROS-analyse, HMS</w:t>
            </w:r>
            <w:r w:rsidR="00BA2556">
              <w:t>-</w:t>
            </w:r>
            <w:r w:rsidR="00BA2556" w:rsidRPr="00226950">
              <w:t>vurdering).</w:t>
            </w:r>
          </w:p>
        </w:tc>
        <w:tc>
          <w:tcPr>
            <w:tcW w:w="3114" w:type="dxa"/>
            <w:shd w:val="clear" w:color="auto" w:fill="F2F2F2" w:themeFill="background2"/>
          </w:tcPr>
          <w:p w14:paraId="2D9D7834" w14:textId="77777777" w:rsidR="00226950" w:rsidRDefault="00226950" w:rsidP="00226950">
            <w:r w:rsidRPr="00226950">
              <w:t>Prosjektplan 1.5</w:t>
            </w:r>
          </w:p>
          <w:p w14:paraId="25A40BE9" w14:textId="77777777" w:rsidR="00BA2556" w:rsidRPr="00226950" w:rsidRDefault="00BA2556" w:rsidP="00BA2556">
            <w:r w:rsidRPr="00226950">
              <w:t>Prosjektplan 6.1</w:t>
            </w:r>
          </w:p>
          <w:p w14:paraId="2169BBEB" w14:textId="77777777" w:rsidR="00BA2556" w:rsidRPr="00226950" w:rsidRDefault="00BA2556" w:rsidP="00BA2556">
            <w:r w:rsidRPr="00226950">
              <w:t>Riskregister</w:t>
            </w:r>
          </w:p>
          <w:p w14:paraId="1092C4B9" w14:textId="705AEAC7" w:rsidR="00BA2556" w:rsidRPr="00226950" w:rsidRDefault="00BA2556" w:rsidP="00BA2556">
            <w:r w:rsidRPr="00226950">
              <w:t>Sluttrapport</w:t>
            </w:r>
          </w:p>
        </w:tc>
      </w:tr>
      <w:tr w:rsidR="00226950" w:rsidRPr="00226950" w14:paraId="41CE65A3" w14:textId="77777777" w:rsidTr="009A662D">
        <w:tc>
          <w:tcPr>
            <w:tcW w:w="9776" w:type="dxa"/>
            <w:gridSpan w:val="3"/>
          </w:tcPr>
          <w:p w14:paraId="15E65EC5" w14:textId="681D934A" w:rsidR="00226950" w:rsidRPr="00226950" w:rsidRDefault="007463BE" w:rsidP="00226950">
            <w:r>
              <w:t>ROS-analyse foretas i prosjektplan</w:t>
            </w:r>
            <w:r w:rsidR="00A05CE3">
              <w:t xml:space="preserve">en. </w:t>
            </w:r>
            <w:r>
              <w:t>Sikkerhetsansvarlig og HMS</w:t>
            </w:r>
            <w:r w:rsidR="00A05CE3">
              <w:t>-</w:t>
            </w:r>
            <w:r>
              <w:t xml:space="preserve">ansvarlig involveres i dette arbeidet. </w:t>
            </w:r>
          </w:p>
        </w:tc>
      </w:tr>
      <w:tr w:rsidR="00903B22" w:rsidRPr="00226950" w14:paraId="18375C27" w14:textId="77777777" w:rsidTr="00630F46">
        <w:tc>
          <w:tcPr>
            <w:tcW w:w="1953" w:type="dxa"/>
            <w:shd w:val="clear" w:color="auto" w:fill="F2F2F2" w:themeFill="background2"/>
          </w:tcPr>
          <w:p w14:paraId="261DEF4A" w14:textId="77777777" w:rsidR="00226950" w:rsidRPr="00226950" w:rsidRDefault="00226950" w:rsidP="00226950">
            <w:r w:rsidRPr="00226950">
              <w:t>Retningslinjer</w:t>
            </w:r>
          </w:p>
        </w:tc>
        <w:tc>
          <w:tcPr>
            <w:tcW w:w="4709" w:type="dxa"/>
            <w:shd w:val="clear" w:color="auto" w:fill="F2F2F2" w:themeFill="background2"/>
          </w:tcPr>
          <w:p w14:paraId="6571B1E3" w14:textId="77777777" w:rsidR="00226950" w:rsidRPr="00226950" w:rsidRDefault="00226950" w:rsidP="00226950">
            <w:r w:rsidRPr="00226950">
              <w:t>Hvilke lover, regler og forskrifter man må ta hensyn til i prosjektet?</w:t>
            </w:r>
          </w:p>
        </w:tc>
        <w:tc>
          <w:tcPr>
            <w:tcW w:w="3114" w:type="dxa"/>
            <w:shd w:val="clear" w:color="auto" w:fill="F2F2F2" w:themeFill="background2"/>
          </w:tcPr>
          <w:p w14:paraId="55C240A8" w14:textId="77777777" w:rsidR="00226950" w:rsidRPr="00226950" w:rsidRDefault="00226950" w:rsidP="00226950">
            <w:r w:rsidRPr="00226950">
              <w:t>Prosjektplan 1.4</w:t>
            </w:r>
          </w:p>
        </w:tc>
      </w:tr>
      <w:tr w:rsidR="00226950" w:rsidRPr="00226950" w14:paraId="0515CF8C" w14:textId="77777777" w:rsidTr="009A662D">
        <w:tc>
          <w:tcPr>
            <w:tcW w:w="9776" w:type="dxa"/>
            <w:gridSpan w:val="3"/>
          </w:tcPr>
          <w:p w14:paraId="3A0C4DEA" w14:textId="2E2C9F36" w:rsidR="00226950" w:rsidRPr="00226950" w:rsidRDefault="007463BE" w:rsidP="00226950">
            <w:r>
              <w:t>Arbeidsmiljøloven</w:t>
            </w:r>
            <w:r w:rsidR="00BB2FFA">
              <w:t xml:space="preserve">. HMS-forskriften. </w:t>
            </w:r>
            <w:r w:rsidR="0076104B">
              <w:t>H</w:t>
            </w:r>
            <w:r w:rsidR="0038570D">
              <w:t>ovedavtalen (m</w:t>
            </w:r>
            <w:r w:rsidR="00A05CE3">
              <w:t>edvirkning og involvering</w:t>
            </w:r>
            <w:r w:rsidR="00DF716D">
              <w:t xml:space="preserve">). </w:t>
            </w:r>
          </w:p>
        </w:tc>
      </w:tr>
      <w:tr w:rsidR="00903B22" w:rsidRPr="00226950" w14:paraId="7B5C9C78" w14:textId="77777777" w:rsidTr="00630F46">
        <w:tc>
          <w:tcPr>
            <w:tcW w:w="1953" w:type="dxa"/>
            <w:shd w:val="clear" w:color="auto" w:fill="F2F2F2" w:themeFill="background2"/>
          </w:tcPr>
          <w:p w14:paraId="20C29189" w14:textId="77777777" w:rsidR="00226950" w:rsidRPr="00226950" w:rsidRDefault="00226950" w:rsidP="00226950">
            <w:r w:rsidRPr="00226950">
              <w:t>Beslutningspunkter</w:t>
            </w:r>
          </w:p>
        </w:tc>
        <w:tc>
          <w:tcPr>
            <w:tcW w:w="4709" w:type="dxa"/>
            <w:shd w:val="clear" w:color="auto" w:fill="F2F2F2" w:themeFill="background2"/>
          </w:tcPr>
          <w:p w14:paraId="6355FC06" w14:textId="77777777" w:rsidR="00226950" w:rsidRPr="00226950" w:rsidRDefault="00025728" w:rsidP="00226950">
            <w:r>
              <w:t xml:space="preserve">BP1-4 er anbefalt. Spesifiser ved behov for flere beslutningspunkter i en fase </w:t>
            </w:r>
            <w:r w:rsidR="00226950" w:rsidRPr="00226950">
              <w:t>(</w:t>
            </w:r>
            <w:r>
              <w:t xml:space="preserve">eks </w:t>
            </w:r>
            <w:r w:rsidR="00226950" w:rsidRPr="00226950">
              <w:t>BP 2.x).</w:t>
            </w:r>
          </w:p>
        </w:tc>
        <w:tc>
          <w:tcPr>
            <w:tcW w:w="3114" w:type="dxa"/>
            <w:shd w:val="clear" w:color="auto" w:fill="F2F2F2" w:themeFill="background2"/>
          </w:tcPr>
          <w:p w14:paraId="74B2686A" w14:textId="77777777" w:rsidR="00226950" w:rsidRPr="00226950" w:rsidRDefault="00226950" w:rsidP="00226950">
            <w:r w:rsidRPr="00226950">
              <w:t>Prosjektplan 3.1</w:t>
            </w:r>
            <w:r w:rsidRPr="00226950">
              <w:br/>
              <w:t>Tidsplan</w:t>
            </w:r>
          </w:p>
        </w:tc>
      </w:tr>
      <w:tr w:rsidR="00226950" w:rsidRPr="00226950" w14:paraId="5C028464" w14:textId="77777777" w:rsidTr="009A662D">
        <w:tc>
          <w:tcPr>
            <w:tcW w:w="9776" w:type="dxa"/>
            <w:gridSpan w:val="3"/>
          </w:tcPr>
          <w:p w14:paraId="5AEFBE25" w14:textId="2FDE2543" w:rsidR="005C0153" w:rsidRPr="005C0153" w:rsidRDefault="005C0153" w:rsidP="005C0153">
            <w:r w:rsidRPr="005C0153">
              <w:t>BP1 – Godkjenne mandatet og beslutte oppstart av planleggingsfasen.</w:t>
            </w:r>
          </w:p>
          <w:p w14:paraId="56BBD2FF" w14:textId="17AAAEA7" w:rsidR="005C0153" w:rsidRPr="005C0153" w:rsidRDefault="005C0153" w:rsidP="005C0153">
            <w:r w:rsidRPr="005C0153">
              <w:t>BP2 – Godkjenne prosjektplanen og beslutte start av gjennomføringsfasen.</w:t>
            </w:r>
            <w:r w:rsidR="005912D1">
              <w:t xml:space="preserve"> Utarbeide milepælsplan med konkrete beslutningspunkter for gjennomføringsfasen. </w:t>
            </w:r>
          </w:p>
          <w:p w14:paraId="01FE1276" w14:textId="648A37A3" w:rsidR="005C0153" w:rsidRPr="005C0153" w:rsidRDefault="005C0153" w:rsidP="005C0153">
            <w:r w:rsidRPr="005C0153">
              <w:t xml:space="preserve">BP3 </w:t>
            </w:r>
            <w:r w:rsidR="00D66D66">
              <w:t>–</w:t>
            </w:r>
            <w:r w:rsidRPr="005C0153">
              <w:t xml:space="preserve"> Beslutte overgang til avslutningsfasen.</w:t>
            </w:r>
          </w:p>
          <w:p w14:paraId="2F293C7E" w14:textId="0B16FA22" w:rsidR="00226950" w:rsidRPr="00226950" w:rsidRDefault="005C0153" w:rsidP="005C0153">
            <w:r w:rsidRPr="005C0153">
              <w:t>BP4 – Godkjenne sluttrapport, beslutte avslutning av prosjektet og overgang til realiseringsfasen.</w:t>
            </w:r>
          </w:p>
        </w:tc>
      </w:tr>
      <w:tr w:rsidR="00903B22" w:rsidRPr="00226950" w14:paraId="47D39060" w14:textId="77777777" w:rsidTr="00630F46">
        <w:tc>
          <w:tcPr>
            <w:tcW w:w="1953" w:type="dxa"/>
            <w:shd w:val="clear" w:color="auto" w:fill="F2F2F2" w:themeFill="background2"/>
          </w:tcPr>
          <w:p w14:paraId="679DC944" w14:textId="77777777" w:rsidR="00226950" w:rsidRPr="00226950" w:rsidRDefault="00226950" w:rsidP="00226950">
            <w:r w:rsidRPr="00226950">
              <w:t>Oppfølging</w:t>
            </w:r>
          </w:p>
        </w:tc>
        <w:tc>
          <w:tcPr>
            <w:tcW w:w="4709" w:type="dxa"/>
            <w:shd w:val="clear" w:color="auto" w:fill="F2F2F2" w:themeFill="background2"/>
          </w:tcPr>
          <w:p w14:paraId="2B3F26D9" w14:textId="77777777" w:rsidR="00226950" w:rsidRPr="00226950" w:rsidRDefault="00226950" w:rsidP="00226950">
            <w:r w:rsidRPr="00226950">
              <w:t>Hvilke møter og rapporter som skal gjennomføres i prosjektperioden. Agenda og hyppighet.</w:t>
            </w:r>
          </w:p>
        </w:tc>
        <w:tc>
          <w:tcPr>
            <w:tcW w:w="3114" w:type="dxa"/>
            <w:shd w:val="clear" w:color="auto" w:fill="F2F2F2" w:themeFill="background2"/>
          </w:tcPr>
          <w:p w14:paraId="30C210F3" w14:textId="77777777" w:rsidR="00226950" w:rsidRPr="00226950" w:rsidRDefault="00226950" w:rsidP="00226950">
            <w:r w:rsidRPr="00226950">
              <w:t>Prosjektplan 3.4</w:t>
            </w:r>
          </w:p>
          <w:p w14:paraId="20110402" w14:textId="77777777" w:rsidR="00226950" w:rsidRPr="00226950" w:rsidRDefault="00226950" w:rsidP="00226950">
            <w:r w:rsidRPr="00226950">
              <w:t>Statusrapport</w:t>
            </w:r>
          </w:p>
        </w:tc>
      </w:tr>
      <w:tr w:rsidR="00226950" w:rsidRPr="00226950" w14:paraId="7F08ECDA" w14:textId="77777777" w:rsidTr="009A662D">
        <w:tc>
          <w:tcPr>
            <w:tcW w:w="9776" w:type="dxa"/>
            <w:gridSpan w:val="3"/>
          </w:tcPr>
          <w:p w14:paraId="1A568FF0" w14:textId="2F8D5417" w:rsidR="00226950" w:rsidRDefault="007463BE" w:rsidP="00226950">
            <w:r>
              <w:t>Møte mellom prosjektleder og prosjekteier/prosjektstyre</w:t>
            </w:r>
            <w:r w:rsidR="005C0153">
              <w:t>t</w:t>
            </w:r>
            <w:r>
              <w:t>: 2 ganger i mnd</w:t>
            </w:r>
            <w:r w:rsidR="00CF52D2">
              <w:t xml:space="preserve"> og ved beslutningspunkt 1-4.</w:t>
            </w:r>
          </w:p>
          <w:p w14:paraId="05DCB498" w14:textId="5AF4BAA0" w:rsidR="00226950" w:rsidRPr="00226950" w:rsidRDefault="007463BE" w:rsidP="00226950">
            <w:r>
              <w:lastRenderedPageBreak/>
              <w:t>Møte</w:t>
            </w:r>
            <w:r w:rsidR="00CF52D2">
              <w:t>r</w:t>
            </w:r>
            <w:r>
              <w:t xml:space="preserve"> mellom prosjektleder</w:t>
            </w:r>
            <w:r w:rsidR="00E2369A">
              <w:t xml:space="preserve"> og prosjektdeltakere</w:t>
            </w:r>
            <w:r w:rsidR="005A0532">
              <w:t xml:space="preserve"> b</w:t>
            </w:r>
            <w:r w:rsidR="007365BC">
              <w:t xml:space="preserve">eskrives i prosjektplanen. </w:t>
            </w:r>
          </w:p>
        </w:tc>
      </w:tr>
      <w:tr w:rsidR="00903B22" w:rsidRPr="00226950" w14:paraId="01E48D51" w14:textId="77777777" w:rsidTr="00630F46">
        <w:tc>
          <w:tcPr>
            <w:tcW w:w="1953" w:type="dxa"/>
            <w:shd w:val="clear" w:color="auto" w:fill="F2F2F2" w:themeFill="background2"/>
          </w:tcPr>
          <w:p w14:paraId="14736BE5" w14:textId="77777777" w:rsidR="00226950" w:rsidRPr="00226950" w:rsidRDefault="00226950" w:rsidP="00226950">
            <w:r w:rsidRPr="00226950">
              <w:lastRenderedPageBreak/>
              <w:t>Dokumenter</w:t>
            </w:r>
          </w:p>
        </w:tc>
        <w:tc>
          <w:tcPr>
            <w:tcW w:w="4709" w:type="dxa"/>
            <w:shd w:val="clear" w:color="auto" w:fill="F2F2F2" w:themeFill="background2"/>
          </w:tcPr>
          <w:p w14:paraId="2AFEFE0B" w14:textId="77777777" w:rsidR="00226950" w:rsidRPr="00226950" w:rsidRDefault="00226950" w:rsidP="00226950">
            <w:r w:rsidRPr="00226950">
              <w:t>Hvilke prosjektdokumenter skal tas frem i prosjektet</w:t>
            </w:r>
          </w:p>
        </w:tc>
        <w:tc>
          <w:tcPr>
            <w:tcW w:w="3114" w:type="dxa"/>
            <w:shd w:val="clear" w:color="auto" w:fill="F2F2F2" w:themeFill="background2"/>
          </w:tcPr>
          <w:p w14:paraId="1364BB46" w14:textId="77777777" w:rsidR="00226950" w:rsidRPr="00226950" w:rsidRDefault="00226950" w:rsidP="00226950">
            <w:r w:rsidRPr="00226950">
              <w:t xml:space="preserve">Prosjektplan </w:t>
            </w:r>
            <w:r w:rsidR="00025728">
              <w:t>9</w:t>
            </w:r>
            <w:r w:rsidRPr="00226950">
              <w:t xml:space="preserve"> Dokumentoversikten</w:t>
            </w:r>
          </w:p>
          <w:p w14:paraId="1A7126A7" w14:textId="77777777" w:rsidR="00226950" w:rsidRPr="00226950" w:rsidRDefault="00226950" w:rsidP="00226950">
            <w:r w:rsidRPr="00226950">
              <w:t>Tidsplan</w:t>
            </w:r>
          </w:p>
        </w:tc>
      </w:tr>
      <w:tr w:rsidR="00226950" w:rsidRPr="00226950" w14:paraId="40118151" w14:textId="77777777" w:rsidTr="009A662D">
        <w:tc>
          <w:tcPr>
            <w:tcW w:w="9776" w:type="dxa"/>
            <w:gridSpan w:val="3"/>
          </w:tcPr>
          <w:p w14:paraId="105C4D63" w14:textId="046CED98" w:rsidR="00226950" w:rsidRPr="00226950" w:rsidRDefault="00CF52D2" w:rsidP="00226950">
            <w:r>
              <w:t xml:space="preserve">Prosjektmandat, prosjektplan, </w:t>
            </w:r>
            <w:r w:rsidR="00041114">
              <w:t xml:space="preserve">milepælsplan, </w:t>
            </w:r>
            <w:r>
              <w:t>fremdriftsplan, dokumentoversikt, statusrapporter, ROS</w:t>
            </w:r>
            <w:r w:rsidR="00B4380B">
              <w:t>-</w:t>
            </w:r>
            <w:r>
              <w:t xml:space="preserve">analyse, interessentanalyse, kommunikasjonsplan og sjekklister </w:t>
            </w:r>
            <w:r w:rsidR="00D351F1">
              <w:t xml:space="preserve">for </w:t>
            </w:r>
            <w:r>
              <w:t>beslutningspunkt 1-4.</w:t>
            </w:r>
          </w:p>
        </w:tc>
      </w:tr>
      <w:tr w:rsidR="00903B22" w:rsidRPr="00226950" w14:paraId="01B99BCF" w14:textId="77777777" w:rsidTr="00630F46">
        <w:tc>
          <w:tcPr>
            <w:tcW w:w="1953" w:type="dxa"/>
            <w:shd w:val="clear" w:color="auto" w:fill="F2F2F2" w:themeFill="background2"/>
          </w:tcPr>
          <w:p w14:paraId="7A9ADCA9" w14:textId="77777777" w:rsidR="00226950" w:rsidRPr="00226950" w:rsidRDefault="00226950" w:rsidP="00226950">
            <w:r w:rsidRPr="00226950">
              <w:t>Prosjekteier</w:t>
            </w:r>
          </w:p>
        </w:tc>
        <w:tc>
          <w:tcPr>
            <w:tcW w:w="4709" w:type="dxa"/>
            <w:shd w:val="clear" w:color="auto" w:fill="F2F2F2" w:themeFill="background2"/>
          </w:tcPr>
          <w:p w14:paraId="2210303D" w14:textId="77777777" w:rsidR="00226950" w:rsidRPr="00226950" w:rsidRDefault="00226950" w:rsidP="00226950">
            <w:r w:rsidRPr="00226950">
              <w:t>Navn på prosjekteier</w:t>
            </w:r>
          </w:p>
        </w:tc>
        <w:tc>
          <w:tcPr>
            <w:tcW w:w="3114" w:type="dxa"/>
            <w:shd w:val="clear" w:color="auto" w:fill="F2F2F2" w:themeFill="background2"/>
          </w:tcPr>
          <w:p w14:paraId="62175CEA" w14:textId="77777777" w:rsidR="00226950" w:rsidRPr="00226950" w:rsidRDefault="00226950" w:rsidP="00226950">
            <w:r w:rsidRPr="00226950">
              <w:t>Prosjektplan 2</w:t>
            </w:r>
          </w:p>
          <w:p w14:paraId="35546529" w14:textId="77777777" w:rsidR="00226950" w:rsidRPr="00226950" w:rsidRDefault="00226950" w:rsidP="00226950">
            <w:r w:rsidRPr="00226950">
              <w:t>Roller og ansvar</w:t>
            </w:r>
          </w:p>
        </w:tc>
      </w:tr>
      <w:tr w:rsidR="00226950" w:rsidRPr="00226950" w14:paraId="2AC14B57" w14:textId="77777777" w:rsidTr="009A662D">
        <w:tc>
          <w:tcPr>
            <w:tcW w:w="9776" w:type="dxa"/>
            <w:gridSpan w:val="3"/>
          </w:tcPr>
          <w:p w14:paraId="7B774C91" w14:textId="514B015F" w:rsidR="00226950" w:rsidRPr="00226950" w:rsidRDefault="00281531" w:rsidP="00FC3EF9">
            <w:r w:rsidRPr="00281531">
              <w:t>R</w:t>
            </w:r>
            <w:r w:rsidR="00FC3EF9" w:rsidRPr="00281531">
              <w:t xml:space="preserve">ektor </w:t>
            </w:r>
            <w:r w:rsidRPr="00281531">
              <w:t xml:space="preserve">v/HiØ: </w:t>
            </w:r>
            <w:r w:rsidR="00CF52D2" w:rsidRPr="00281531">
              <w:t>Lars-Petter Jelsness-Jørgensen</w:t>
            </w:r>
          </w:p>
        </w:tc>
      </w:tr>
      <w:tr w:rsidR="00903B22" w:rsidRPr="00226950" w14:paraId="15313716" w14:textId="77777777" w:rsidTr="00630F46">
        <w:tc>
          <w:tcPr>
            <w:tcW w:w="1953" w:type="dxa"/>
            <w:shd w:val="clear" w:color="auto" w:fill="F2F2F2" w:themeFill="background2"/>
          </w:tcPr>
          <w:p w14:paraId="54741B66" w14:textId="77777777" w:rsidR="00226950" w:rsidRPr="00226950" w:rsidRDefault="00226950" w:rsidP="00226950">
            <w:r w:rsidRPr="00226950">
              <w:t>Prosjektstyre</w:t>
            </w:r>
          </w:p>
        </w:tc>
        <w:tc>
          <w:tcPr>
            <w:tcW w:w="4709" w:type="dxa"/>
            <w:shd w:val="clear" w:color="auto" w:fill="F2F2F2" w:themeFill="background2"/>
          </w:tcPr>
          <w:p w14:paraId="054C0D3F" w14:textId="77777777" w:rsidR="00226950" w:rsidRPr="00226950" w:rsidRDefault="00226950" w:rsidP="00226950">
            <w:r w:rsidRPr="00226950">
              <w:t>Roller og navn på alle medlemmer</w:t>
            </w:r>
          </w:p>
        </w:tc>
        <w:tc>
          <w:tcPr>
            <w:tcW w:w="3114" w:type="dxa"/>
            <w:shd w:val="clear" w:color="auto" w:fill="F2F2F2" w:themeFill="background2"/>
          </w:tcPr>
          <w:p w14:paraId="51A4E0A9" w14:textId="77777777" w:rsidR="00226950" w:rsidRPr="00226950" w:rsidRDefault="00226950" w:rsidP="00226950">
            <w:r w:rsidRPr="00226950">
              <w:t>Prosjektplan 2</w:t>
            </w:r>
          </w:p>
          <w:p w14:paraId="3D4B84C4" w14:textId="77777777" w:rsidR="00226950" w:rsidRPr="00226950" w:rsidRDefault="00226950" w:rsidP="00226950">
            <w:r w:rsidRPr="00226950">
              <w:t>Roller og ansvar</w:t>
            </w:r>
          </w:p>
        </w:tc>
      </w:tr>
      <w:tr w:rsidR="00226950" w:rsidRPr="00FC1B25" w14:paraId="0956AFFD" w14:textId="77777777" w:rsidTr="009A662D">
        <w:tc>
          <w:tcPr>
            <w:tcW w:w="9776" w:type="dxa"/>
            <w:gridSpan w:val="3"/>
          </w:tcPr>
          <w:p w14:paraId="4EAB9233" w14:textId="0469278F" w:rsidR="00281531" w:rsidRPr="00281531" w:rsidRDefault="009459EA" w:rsidP="009459EA">
            <w:r w:rsidRPr="00281531">
              <w:t>Prosjekteier:</w:t>
            </w:r>
            <w:r w:rsidR="008821D4" w:rsidRPr="00281531">
              <w:t xml:space="preserve"> </w:t>
            </w:r>
            <w:r w:rsidR="003830FC" w:rsidRPr="00281531">
              <w:t>rektor</w:t>
            </w:r>
            <w:r w:rsidR="00C205E7">
              <w:t xml:space="preserve"> Lars-Petter Jelsness-Jørgensen</w:t>
            </w:r>
          </w:p>
          <w:p w14:paraId="1C1AFF57" w14:textId="4F947570" w:rsidR="00226950" w:rsidRDefault="00CF52D2" w:rsidP="00226950">
            <w:r w:rsidRPr="00281531">
              <w:t>Prosjektleder</w:t>
            </w:r>
            <w:r w:rsidR="00DC00A4" w:rsidRPr="00281531">
              <w:t xml:space="preserve">: </w:t>
            </w:r>
            <w:r w:rsidR="00AB3763">
              <w:t>v/Agenda Kaupang</w:t>
            </w:r>
          </w:p>
          <w:p w14:paraId="6133A50F" w14:textId="32B9C8DC" w:rsidR="007D465E" w:rsidRPr="00281531" w:rsidRDefault="007D465E" w:rsidP="00226950">
            <w:r>
              <w:t>Organisasjonsdirektør: Elin Corneliussen</w:t>
            </w:r>
          </w:p>
          <w:p w14:paraId="668AD6FD" w14:textId="309ACE61" w:rsidR="00CF52D2" w:rsidRPr="00A17F02" w:rsidRDefault="000D3CF3" w:rsidP="00226950">
            <w:r>
              <w:t>R</w:t>
            </w:r>
            <w:r w:rsidR="00AF1EA4">
              <w:t xml:space="preserve">epresentanter fra de </w:t>
            </w:r>
            <w:r w:rsidR="004F579F" w:rsidRPr="00A17F02">
              <w:t>t</w:t>
            </w:r>
            <w:r w:rsidR="00CF52D2" w:rsidRPr="00A17F02">
              <w:t>illitsvalgt</w:t>
            </w:r>
            <w:r w:rsidR="005A0532" w:rsidRPr="00A17F02">
              <w:t>e</w:t>
            </w:r>
            <w:r w:rsidR="00AB3763">
              <w:t xml:space="preserve">: </w:t>
            </w:r>
            <w:r>
              <w:t>Pål Kristian Moe / Lena Knudsen</w:t>
            </w:r>
          </w:p>
          <w:p w14:paraId="4C0BEB82" w14:textId="067406DE" w:rsidR="00D0795F" w:rsidRPr="00A17F02" w:rsidRDefault="00D0795F" w:rsidP="00226950">
            <w:r w:rsidRPr="00A17F02">
              <w:t>Hovedverneombud</w:t>
            </w:r>
            <w:r w:rsidR="00AB3763">
              <w:t xml:space="preserve">: </w:t>
            </w:r>
            <w:r w:rsidR="00337C7E">
              <w:t>Ole Kristian Førrisdahl</w:t>
            </w:r>
          </w:p>
          <w:p w14:paraId="4DBB5C3D" w14:textId="48E4655A" w:rsidR="00CF52D2" w:rsidRPr="00A17F02" w:rsidRDefault="000D3CF3" w:rsidP="00226950">
            <w:r>
              <w:t>R</w:t>
            </w:r>
            <w:r w:rsidR="00CB07ED" w:rsidRPr="00A17F02">
              <w:t>epresentant</w:t>
            </w:r>
            <w:r w:rsidR="003836EC" w:rsidRPr="00A17F02">
              <w:t>er</w:t>
            </w:r>
            <w:r w:rsidR="00CB07ED" w:rsidRPr="00A17F02">
              <w:t xml:space="preserve"> fra faglig ledelse</w:t>
            </w:r>
            <w:r w:rsidR="00AB3763">
              <w:t xml:space="preserve">: </w:t>
            </w:r>
            <w:r w:rsidR="00C205E7" w:rsidRPr="00A17F02">
              <w:t>E</w:t>
            </w:r>
            <w:r w:rsidR="00D83723" w:rsidRPr="00A17F02">
              <w:t>spen Wilberg / Randi Sommerfelt</w:t>
            </w:r>
          </w:p>
          <w:p w14:paraId="58C60AA6" w14:textId="501001EE" w:rsidR="00226950" w:rsidRPr="00A17F02" w:rsidRDefault="000D3CF3" w:rsidP="003836EC">
            <w:r>
              <w:t>R</w:t>
            </w:r>
            <w:r w:rsidR="00CC1E29" w:rsidRPr="00A17F02">
              <w:t>epresentanter fra administra</w:t>
            </w:r>
            <w:r w:rsidR="00184558" w:rsidRPr="00A17F02">
              <w:t>sjonen</w:t>
            </w:r>
            <w:r w:rsidR="00AB3763">
              <w:t xml:space="preserve">: </w:t>
            </w:r>
            <w:r w:rsidR="00C205E7" w:rsidRPr="00A17F02">
              <w:t>Hanne Holm</w:t>
            </w:r>
            <w:r w:rsidR="00FC1B25" w:rsidRPr="00A17F02">
              <w:t xml:space="preserve"> / </w:t>
            </w:r>
            <w:r w:rsidR="00602207" w:rsidRPr="00A17F02">
              <w:t>Marianne Bjerkman</w:t>
            </w:r>
          </w:p>
          <w:p w14:paraId="69AACC1F" w14:textId="08FB0A56" w:rsidR="003836EC" w:rsidRPr="00A17F02" w:rsidRDefault="00F7631B" w:rsidP="003836EC">
            <w:r w:rsidRPr="00A17F02">
              <w:t>Sekretær</w:t>
            </w:r>
            <w:r w:rsidR="00FC1B25" w:rsidRPr="00A17F02">
              <w:t xml:space="preserve">: </w:t>
            </w:r>
            <w:r w:rsidR="007365A9" w:rsidRPr="00A17F02">
              <w:t>seksjon for organisasjonsutvikling</w:t>
            </w:r>
            <w:r w:rsidR="00AB3763">
              <w:t xml:space="preserve">: </w:t>
            </w:r>
            <w:r w:rsidR="00C47073" w:rsidRPr="00A17F02">
              <w:t>Linn</w:t>
            </w:r>
            <w:r w:rsidR="00FC1B25" w:rsidRPr="00A17F02">
              <w:t xml:space="preserve"> Foss</w:t>
            </w:r>
          </w:p>
          <w:p w14:paraId="5F7A8FA6" w14:textId="7FFDD071" w:rsidR="008F3612" w:rsidRPr="00A17F02" w:rsidRDefault="008F3612" w:rsidP="003836EC">
            <w:r w:rsidRPr="00A17F02">
              <w:t>Observatør: Therese Brenna</w:t>
            </w:r>
          </w:p>
          <w:p w14:paraId="52C276DC" w14:textId="395E6EC1" w:rsidR="003836EC" w:rsidRPr="00FC1B25" w:rsidRDefault="003836EC" w:rsidP="003836EC"/>
        </w:tc>
      </w:tr>
      <w:tr w:rsidR="00903B22" w:rsidRPr="00226950" w14:paraId="7E6CA93F" w14:textId="77777777" w:rsidTr="00630F46">
        <w:tc>
          <w:tcPr>
            <w:tcW w:w="1953" w:type="dxa"/>
            <w:shd w:val="clear" w:color="auto" w:fill="F2F2F2" w:themeFill="background2"/>
          </w:tcPr>
          <w:p w14:paraId="5DAA3D1F" w14:textId="77777777" w:rsidR="00226950" w:rsidRPr="00226950" w:rsidRDefault="00226950" w:rsidP="00226950">
            <w:r w:rsidRPr="00226950">
              <w:t>Prosjektleder</w:t>
            </w:r>
          </w:p>
        </w:tc>
        <w:tc>
          <w:tcPr>
            <w:tcW w:w="4709" w:type="dxa"/>
            <w:shd w:val="clear" w:color="auto" w:fill="F2F2F2" w:themeFill="background2"/>
          </w:tcPr>
          <w:p w14:paraId="66F7C1A6" w14:textId="77777777" w:rsidR="00226950" w:rsidRPr="00226950" w:rsidRDefault="00226950" w:rsidP="00226950">
            <w:r w:rsidRPr="00226950">
              <w:t>Navn på prosjektleder</w:t>
            </w:r>
          </w:p>
        </w:tc>
        <w:tc>
          <w:tcPr>
            <w:tcW w:w="3114" w:type="dxa"/>
            <w:shd w:val="clear" w:color="auto" w:fill="F2F2F2" w:themeFill="background2"/>
          </w:tcPr>
          <w:p w14:paraId="49CCF304" w14:textId="77777777" w:rsidR="00226950" w:rsidRPr="00226950" w:rsidRDefault="00226950" w:rsidP="00226950">
            <w:r w:rsidRPr="00226950">
              <w:t>Prosjektplan 2</w:t>
            </w:r>
          </w:p>
          <w:p w14:paraId="5693C801" w14:textId="77777777" w:rsidR="00226950" w:rsidRPr="00226950" w:rsidRDefault="00226950" w:rsidP="00226950">
            <w:r w:rsidRPr="00226950">
              <w:t>Roller og ansvar</w:t>
            </w:r>
          </w:p>
        </w:tc>
      </w:tr>
      <w:tr w:rsidR="00226950" w:rsidRPr="00226950" w14:paraId="6C025451" w14:textId="77777777" w:rsidTr="009A662D">
        <w:tc>
          <w:tcPr>
            <w:tcW w:w="9776" w:type="dxa"/>
            <w:gridSpan w:val="3"/>
          </w:tcPr>
          <w:p w14:paraId="72BD8774" w14:textId="6D340E2B" w:rsidR="00226950" w:rsidRPr="00226950" w:rsidRDefault="007365A9" w:rsidP="00226950">
            <w:r>
              <w:t xml:space="preserve">Rekrutteres etter anbudsprosess. (Se konkurransegrunnlag). </w:t>
            </w:r>
          </w:p>
        </w:tc>
      </w:tr>
      <w:tr w:rsidR="00903B22" w:rsidRPr="00226950" w14:paraId="59939C86" w14:textId="77777777" w:rsidTr="00630F46">
        <w:tc>
          <w:tcPr>
            <w:tcW w:w="1953" w:type="dxa"/>
            <w:shd w:val="clear" w:color="auto" w:fill="F2F2F2" w:themeFill="background2"/>
          </w:tcPr>
          <w:p w14:paraId="306985E9" w14:textId="77777777" w:rsidR="00226950" w:rsidRPr="00226950" w:rsidRDefault="00226950" w:rsidP="00226950">
            <w:r w:rsidRPr="00226950">
              <w:t>Ressurssikring</w:t>
            </w:r>
          </w:p>
        </w:tc>
        <w:tc>
          <w:tcPr>
            <w:tcW w:w="4709" w:type="dxa"/>
            <w:shd w:val="clear" w:color="auto" w:fill="F2F2F2" w:themeFill="background2"/>
          </w:tcPr>
          <w:p w14:paraId="5B43176E" w14:textId="77777777" w:rsidR="00226950" w:rsidRPr="00226950" w:rsidRDefault="00226950" w:rsidP="00226950">
            <w:r w:rsidRPr="00226950">
              <w:t>Bemanning gjennom prosjektet</w:t>
            </w:r>
          </w:p>
        </w:tc>
        <w:tc>
          <w:tcPr>
            <w:tcW w:w="3114" w:type="dxa"/>
            <w:shd w:val="clear" w:color="auto" w:fill="F2F2F2" w:themeFill="background2"/>
          </w:tcPr>
          <w:p w14:paraId="37E6C45B" w14:textId="77777777" w:rsidR="00226950" w:rsidRPr="00226950" w:rsidRDefault="00226950" w:rsidP="00226950">
            <w:r w:rsidRPr="00226950">
              <w:t>Prosjektplan 2 og 4.3</w:t>
            </w:r>
          </w:p>
          <w:p w14:paraId="2B07B864" w14:textId="77777777" w:rsidR="00226950" w:rsidRPr="00226950" w:rsidRDefault="00226950" w:rsidP="00226950">
            <w:r w:rsidRPr="00226950">
              <w:t>Tidsplan</w:t>
            </w:r>
          </w:p>
          <w:p w14:paraId="6239AC4B" w14:textId="77777777" w:rsidR="00226950" w:rsidRPr="00226950" w:rsidRDefault="00226950" w:rsidP="00226950">
            <w:r w:rsidRPr="00226950">
              <w:t>Roller og ansvar</w:t>
            </w:r>
          </w:p>
        </w:tc>
      </w:tr>
      <w:tr w:rsidR="00226950" w:rsidRPr="00226950" w14:paraId="62E73E27" w14:textId="77777777" w:rsidTr="009A662D">
        <w:tc>
          <w:tcPr>
            <w:tcW w:w="9776" w:type="dxa"/>
            <w:gridSpan w:val="3"/>
          </w:tcPr>
          <w:p w14:paraId="4560BD59" w14:textId="113C7622" w:rsidR="00E40881" w:rsidRPr="00FF0574" w:rsidRDefault="00E40881" w:rsidP="00E40881">
            <w:r w:rsidRPr="00FF0574">
              <w:t xml:space="preserve">Følgende ressurser utgjør prosjektgruppen: </w:t>
            </w:r>
          </w:p>
          <w:p w14:paraId="0EE8B45F" w14:textId="6447BE8F" w:rsidR="00226950" w:rsidRPr="00AA164D" w:rsidRDefault="00CF52D2" w:rsidP="005A0532">
            <w:pPr>
              <w:pStyle w:val="Listeavsnitt"/>
              <w:numPr>
                <w:ilvl w:val="0"/>
                <w:numId w:val="19"/>
              </w:numPr>
              <w:spacing w:after="0" w:line="240" w:lineRule="auto"/>
            </w:pPr>
            <w:r w:rsidRPr="00AA164D">
              <w:t xml:space="preserve">Prosjektleder </w:t>
            </w:r>
            <w:r w:rsidR="00805758">
              <w:t>v/</w:t>
            </w:r>
            <w:r w:rsidR="00602207">
              <w:t>Agenda Kaupang</w:t>
            </w:r>
          </w:p>
          <w:p w14:paraId="7FD71F65" w14:textId="4237418B" w:rsidR="00CF52D2" w:rsidRPr="00AA164D" w:rsidRDefault="00CF52D2" w:rsidP="005A0532">
            <w:pPr>
              <w:pStyle w:val="Listeavsnitt"/>
              <w:numPr>
                <w:ilvl w:val="0"/>
                <w:numId w:val="19"/>
              </w:numPr>
              <w:spacing w:after="0" w:line="240" w:lineRule="auto"/>
            </w:pPr>
            <w:r w:rsidRPr="00AA164D">
              <w:t>Prosjekt</w:t>
            </w:r>
            <w:r w:rsidR="005933D6" w:rsidRPr="00AA164D">
              <w:t>deltaker</w:t>
            </w:r>
            <w:r w:rsidR="00E83447" w:rsidRPr="00AA164D">
              <w:t>e</w:t>
            </w:r>
            <w:r w:rsidR="005A0532" w:rsidRPr="00AA164D">
              <w:t xml:space="preserve"> fra seksjon for</w:t>
            </w:r>
            <w:r w:rsidRPr="00AA164D">
              <w:t xml:space="preserve"> org</w:t>
            </w:r>
            <w:r w:rsidR="005A0532" w:rsidRPr="00AA164D">
              <w:t>anisasjons</w:t>
            </w:r>
            <w:r w:rsidRPr="00AA164D">
              <w:t>utvikling</w:t>
            </w:r>
            <w:r w:rsidR="00E83447" w:rsidRPr="00AA164D">
              <w:t xml:space="preserve"> tilsvarende</w:t>
            </w:r>
            <w:r w:rsidRPr="00AA164D">
              <w:t xml:space="preserve"> </w:t>
            </w:r>
            <w:r w:rsidR="00717770">
              <w:t>4</w:t>
            </w:r>
            <w:r w:rsidRPr="00AA164D">
              <w:t>0</w:t>
            </w:r>
            <w:r w:rsidR="004B4498" w:rsidRPr="00AA164D">
              <w:t xml:space="preserve"> </w:t>
            </w:r>
            <w:r w:rsidRPr="00AA164D">
              <w:t>% stilling</w:t>
            </w:r>
            <w:r w:rsidR="001C4E57">
              <w:t xml:space="preserve"> </w:t>
            </w:r>
          </w:p>
          <w:p w14:paraId="003F22E2" w14:textId="06315E22" w:rsidR="005A0532" w:rsidRPr="00C0663E" w:rsidRDefault="00726AE6" w:rsidP="005A0532">
            <w:pPr>
              <w:pStyle w:val="Listeavsnitt"/>
              <w:numPr>
                <w:ilvl w:val="0"/>
                <w:numId w:val="19"/>
              </w:numPr>
              <w:spacing w:after="0" w:line="240" w:lineRule="auto"/>
            </w:pPr>
            <w:r>
              <w:t>Prosessledere</w:t>
            </w:r>
            <w:r w:rsidR="00256014" w:rsidRPr="00C0663E">
              <w:t xml:space="preserve"> for de fire </w:t>
            </w:r>
            <w:r w:rsidR="00873FA1" w:rsidRPr="00C0663E">
              <w:t>områdene (</w:t>
            </w:r>
            <w:r w:rsidR="007F762D">
              <w:t>4 x 20 % stilling</w:t>
            </w:r>
            <w:r w:rsidR="00093668" w:rsidRPr="00C0663E">
              <w:t>,</w:t>
            </w:r>
            <w:r w:rsidR="009637D5" w:rsidRPr="00C0663E">
              <w:t xml:space="preserve"> 1 dedikert ressurs for hvert område</w:t>
            </w:r>
            <w:r w:rsidR="00F274F8" w:rsidRPr="00C0663E">
              <w:t>)</w:t>
            </w:r>
            <w:r w:rsidR="005A0532" w:rsidRPr="00C0663E">
              <w:t>:</w:t>
            </w:r>
          </w:p>
          <w:p w14:paraId="5ADDA8D9" w14:textId="73DCBA51" w:rsidR="005A0532" w:rsidRPr="00055219" w:rsidRDefault="009821D4" w:rsidP="006C2B45">
            <w:pPr>
              <w:pStyle w:val="Listeavsnitt"/>
              <w:numPr>
                <w:ilvl w:val="1"/>
                <w:numId w:val="19"/>
              </w:numPr>
              <w:spacing w:after="0" w:line="240" w:lineRule="auto"/>
            </w:pPr>
            <w:r w:rsidRPr="00055219">
              <w:t>Komm</w:t>
            </w:r>
            <w:r w:rsidR="005A0532" w:rsidRPr="00055219">
              <w:t>unikasjon</w:t>
            </w:r>
            <w:r w:rsidRPr="00055219">
              <w:t>/info</w:t>
            </w:r>
            <w:r w:rsidR="005A0532" w:rsidRPr="00055219">
              <w:t>rmasjons</w:t>
            </w:r>
            <w:r w:rsidRPr="00055219">
              <w:t xml:space="preserve">flyt: </w:t>
            </w:r>
            <w:r w:rsidR="005A0532" w:rsidRPr="00055219">
              <w:t>Seksjon for kommunikasjon</w:t>
            </w:r>
            <w:r w:rsidR="009E3720" w:rsidRPr="00055219">
              <w:t xml:space="preserve"> </w:t>
            </w:r>
          </w:p>
          <w:p w14:paraId="09E29BE6" w14:textId="75E4B254" w:rsidR="005A0532" w:rsidRPr="00055219" w:rsidRDefault="009821D4" w:rsidP="006C2B45">
            <w:pPr>
              <w:pStyle w:val="Listeavsnitt"/>
              <w:numPr>
                <w:ilvl w:val="1"/>
                <w:numId w:val="19"/>
              </w:numPr>
              <w:spacing w:after="0" w:line="240" w:lineRule="auto"/>
            </w:pPr>
            <w:r w:rsidRPr="00055219">
              <w:t xml:space="preserve">Roller/ansvar: </w:t>
            </w:r>
            <w:r w:rsidR="005A0532" w:rsidRPr="00055219">
              <w:t xml:space="preserve">Seksjon for </w:t>
            </w:r>
            <w:r w:rsidRPr="00055219">
              <w:t>HR</w:t>
            </w:r>
            <w:r w:rsidR="00F16223" w:rsidRPr="00055219">
              <w:t xml:space="preserve"> </w:t>
            </w:r>
          </w:p>
          <w:p w14:paraId="2EBF18F5" w14:textId="621A00BE" w:rsidR="005A0532" w:rsidRPr="00055219" w:rsidRDefault="009821D4" w:rsidP="005A0532">
            <w:pPr>
              <w:pStyle w:val="Listeavsnitt"/>
              <w:numPr>
                <w:ilvl w:val="1"/>
                <w:numId w:val="19"/>
              </w:numPr>
              <w:spacing w:after="0" w:line="240" w:lineRule="auto"/>
            </w:pPr>
            <w:r w:rsidRPr="00055219">
              <w:t xml:space="preserve">Kultur/fellesskap: </w:t>
            </w:r>
            <w:r w:rsidR="005A0532" w:rsidRPr="00055219">
              <w:t xml:space="preserve">Seksjon for </w:t>
            </w:r>
            <w:r w:rsidR="00BA309D" w:rsidRPr="00055219">
              <w:t>org</w:t>
            </w:r>
            <w:r w:rsidR="005A0532" w:rsidRPr="00055219">
              <w:t>anisasjons</w:t>
            </w:r>
            <w:r w:rsidR="00BA309D" w:rsidRPr="00055219">
              <w:t>utvikling</w:t>
            </w:r>
            <w:r w:rsidR="00717770" w:rsidRPr="00055219">
              <w:t xml:space="preserve"> </w:t>
            </w:r>
          </w:p>
          <w:p w14:paraId="34DCE434" w14:textId="72E8A54A" w:rsidR="00226950" w:rsidRPr="00055219" w:rsidRDefault="005A0532" w:rsidP="00E40881">
            <w:pPr>
              <w:pStyle w:val="Listeavsnitt"/>
              <w:numPr>
                <w:ilvl w:val="1"/>
                <w:numId w:val="19"/>
              </w:numPr>
              <w:spacing w:after="0" w:line="240" w:lineRule="auto"/>
            </w:pPr>
            <w:r w:rsidRPr="00055219">
              <w:t>Administrativ støtt</w:t>
            </w:r>
            <w:r w:rsidR="00E40881" w:rsidRPr="00055219">
              <w:t>e/leveranser, team på tvers</w:t>
            </w:r>
            <w:r w:rsidR="00BA309D" w:rsidRPr="00055219">
              <w:t xml:space="preserve">: </w:t>
            </w:r>
            <w:r w:rsidR="00F846BA" w:rsidRPr="00055219">
              <w:t>Seksjon for organisasjonsutvikling</w:t>
            </w:r>
            <w:r w:rsidR="003974B6" w:rsidRPr="00055219">
              <w:t xml:space="preserve"> </w:t>
            </w:r>
          </w:p>
          <w:p w14:paraId="60A2AD48" w14:textId="77777777" w:rsidR="00E40881" w:rsidRDefault="00E40881" w:rsidP="006E0FE9"/>
          <w:p w14:paraId="43A9C494" w14:textId="74324A0C" w:rsidR="006E0FE9" w:rsidRPr="006E0FE9" w:rsidRDefault="000F5816" w:rsidP="006E0FE9">
            <w:r>
              <w:t>Det vil være aktuelt å hente inn andre</w:t>
            </w:r>
            <w:r w:rsidR="00A56D57">
              <w:t xml:space="preserve"> ressurser</w:t>
            </w:r>
            <w:r w:rsidR="00330094">
              <w:t xml:space="preserve"> </w:t>
            </w:r>
            <w:r>
              <w:t xml:space="preserve">til </w:t>
            </w:r>
            <w:r w:rsidR="00E668F3">
              <w:t xml:space="preserve">kortere </w:t>
            </w:r>
            <w:r w:rsidR="001C3CEE">
              <w:t>oppdrag</w:t>
            </w:r>
            <w:r>
              <w:t>/bistand til prosjektet, eksempelvis egne fagressurser</w:t>
            </w:r>
            <w:r w:rsidR="00F93F05">
              <w:t>.</w:t>
            </w:r>
          </w:p>
        </w:tc>
      </w:tr>
      <w:tr w:rsidR="00903B22" w:rsidRPr="00226950" w14:paraId="1253EFCA" w14:textId="77777777" w:rsidTr="00630F46">
        <w:tc>
          <w:tcPr>
            <w:tcW w:w="1953" w:type="dxa"/>
            <w:shd w:val="clear" w:color="auto" w:fill="F2F2F2" w:themeFill="background2"/>
          </w:tcPr>
          <w:p w14:paraId="5C483695" w14:textId="77777777" w:rsidR="00226950" w:rsidRPr="00226950" w:rsidRDefault="00226950" w:rsidP="00226950">
            <w:r w:rsidRPr="00226950">
              <w:t>Interessenter</w:t>
            </w:r>
          </w:p>
        </w:tc>
        <w:tc>
          <w:tcPr>
            <w:tcW w:w="4709" w:type="dxa"/>
            <w:shd w:val="clear" w:color="auto" w:fill="F2F2F2" w:themeFill="background2"/>
          </w:tcPr>
          <w:p w14:paraId="5962D8DB" w14:textId="77777777" w:rsidR="00226950" w:rsidRPr="00226950" w:rsidRDefault="00226950" w:rsidP="00226950">
            <w:r w:rsidRPr="00226950">
              <w:t xml:space="preserve">Identifiser nåværende interessenter </w:t>
            </w:r>
          </w:p>
        </w:tc>
        <w:tc>
          <w:tcPr>
            <w:tcW w:w="3114" w:type="dxa"/>
            <w:shd w:val="clear" w:color="auto" w:fill="F2F2F2" w:themeFill="background2"/>
          </w:tcPr>
          <w:p w14:paraId="40262486" w14:textId="77777777" w:rsidR="00226950" w:rsidRPr="00226950" w:rsidRDefault="00226950" w:rsidP="00226950">
            <w:r w:rsidRPr="00226950">
              <w:t>Prosjektplan 5.1</w:t>
            </w:r>
            <w:r w:rsidRPr="00226950">
              <w:br/>
              <w:t>Interessentregister</w:t>
            </w:r>
          </w:p>
        </w:tc>
      </w:tr>
      <w:tr w:rsidR="00226950" w:rsidRPr="00226950" w14:paraId="6AE1DD81" w14:textId="77777777" w:rsidTr="009A662D">
        <w:tc>
          <w:tcPr>
            <w:tcW w:w="9776" w:type="dxa"/>
            <w:gridSpan w:val="3"/>
          </w:tcPr>
          <w:p w14:paraId="091E4FA3" w14:textId="1289340E" w:rsidR="00226950" w:rsidRPr="00226950" w:rsidRDefault="009F638E" w:rsidP="009F638E">
            <w:r>
              <w:t>Interessentanalyse utarbeides i prosjektet.</w:t>
            </w:r>
          </w:p>
        </w:tc>
      </w:tr>
      <w:tr w:rsidR="00903B22" w:rsidRPr="00226950" w14:paraId="7917E2B4" w14:textId="77777777" w:rsidTr="00630F46">
        <w:tc>
          <w:tcPr>
            <w:tcW w:w="1953" w:type="dxa"/>
            <w:shd w:val="clear" w:color="auto" w:fill="F2F2F2" w:themeFill="background2"/>
          </w:tcPr>
          <w:p w14:paraId="75FB8E07" w14:textId="77777777" w:rsidR="00226950" w:rsidRPr="00226950" w:rsidRDefault="00226950" w:rsidP="00226950">
            <w:r w:rsidRPr="00226950">
              <w:t>Kommunikasjon</w:t>
            </w:r>
          </w:p>
        </w:tc>
        <w:tc>
          <w:tcPr>
            <w:tcW w:w="4709" w:type="dxa"/>
            <w:shd w:val="clear" w:color="auto" w:fill="F2F2F2" w:themeFill="background2"/>
          </w:tcPr>
          <w:p w14:paraId="4E849F99" w14:textId="77777777" w:rsidR="00226950" w:rsidRPr="00226950" w:rsidRDefault="00226950" w:rsidP="00226950">
            <w:r w:rsidRPr="00226950">
              <w:t xml:space="preserve">Kommunikasjon mellom prosjekteier, prosjektstyre og prosjektleder </w:t>
            </w:r>
          </w:p>
        </w:tc>
        <w:tc>
          <w:tcPr>
            <w:tcW w:w="3114" w:type="dxa"/>
            <w:shd w:val="clear" w:color="auto" w:fill="F2F2F2" w:themeFill="background2"/>
          </w:tcPr>
          <w:p w14:paraId="50EB9091" w14:textId="77777777" w:rsidR="00226950" w:rsidRPr="00226950" w:rsidRDefault="00226950" w:rsidP="00226950">
            <w:r w:rsidRPr="00226950">
              <w:t>Prosjektplan 5.2</w:t>
            </w:r>
          </w:p>
          <w:p w14:paraId="7815D84C" w14:textId="77777777" w:rsidR="00226950" w:rsidRPr="00226950" w:rsidRDefault="00226950" w:rsidP="00226950">
            <w:r w:rsidRPr="00226950">
              <w:t>Kommunikasjonsplan</w:t>
            </w:r>
          </w:p>
        </w:tc>
      </w:tr>
      <w:tr w:rsidR="00226950" w:rsidRPr="00226950" w14:paraId="61852314" w14:textId="77777777" w:rsidTr="009A662D">
        <w:tc>
          <w:tcPr>
            <w:tcW w:w="9776" w:type="dxa"/>
            <w:gridSpan w:val="3"/>
          </w:tcPr>
          <w:p w14:paraId="3859A113" w14:textId="69A8B5F2" w:rsidR="00226950" w:rsidRPr="00226950" w:rsidRDefault="009F638E" w:rsidP="00226950">
            <w:r>
              <w:t>Kommunikasjonsplan utarbeide</w:t>
            </w:r>
            <w:r w:rsidR="00CF52D2">
              <w:t>s i prosjekt</w:t>
            </w:r>
            <w:r>
              <w:t>et.</w:t>
            </w:r>
          </w:p>
        </w:tc>
      </w:tr>
      <w:tr w:rsidR="00903B22" w:rsidRPr="00226950" w14:paraId="1AD78D75" w14:textId="77777777" w:rsidTr="00630F46">
        <w:tc>
          <w:tcPr>
            <w:tcW w:w="1953" w:type="dxa"/>
            <w:shd w:val="clear" w:color="auto" w:fill="F2F2F2" w:themeFill="background2"/>
          </w:tcPr>
          <w:p w14:paraId="4B9F938D" w14:textId="62D4BF24" w:rsidR="00226950" w:rsidRPr="00226950" w:rsidRDefault="00CB68C2" w:rsidP="00226950">
            <w:r>
              <w:t>Læringspunkter</w:t>
            </w:r>
          </w:p>
        </w:tc>
        <w:tc>
          <w:tcPr>
            <w:tcW w:w="4709" w:type="dxa"/>
            <w:shd w:val="clear" w:color="auto" w:fill="F2F2F2" w:themeFill="background2"/>
          </w:tcPr>
          <w:p w14:paraId="43EC6788" w14:textId="77777777" w:rsidR="00226950" w:rsidRPr="00226950" w:rsidRDefault="00226950" w:rsidP="00226950">
            <w:r w:rsidRPr="00226950">
              <w:t>Gå igjennom erfaringer fra andre prosjekter.</w:t>
            </w:r>
          </w:p>
        </w:tc>
        <w:tc>
          <w:tcPr>
            <w:tcW w:w="3114" w:type="dxa"/>
            <w:shd w:val="clear" w:color="auto" w:fill="F2F2F2" w:themeFill="background2"/>
          </w:tcPr>
          <w:p w14:paraId="5F4CA80B" w14:textId="77777777" w:rsidR="00226950" w:rsidRPr="00226950" w:rsidRDefault="00226950" w:rsidP="00226950">
            <w:r w:rsidRPr="00226950">
              <w:t>ALLE dokumenter</w:t>
            </w:r>
          </w:p>
        </w:tc>
      </w:tr>
      <w:tr w:rsidR="00226950" w:rsidRPr="00226950" w14:paraId="333F91FD" w14:textId="77777777" w:rsidTr="009A662D">
        <w:tc>
          <w:tcPr>
            <w:tcW w:w="9776" w:type="dxa"/>
            <w:gridSpan w:val="3"/>
          </w:tcPr>
          <w:p w14:paraId="5DA237B2" w14:textId="6958CA10" w:rsidR="00226950" w:rsidRPr="00226950" w:rsidRDefault="009D030F" w:rsidP="00226950">
            <w:r>
              <w:t xml:space="preserve">Se på erfaringer fra </w:t>
            </w:r>
            <w:r w:rsidR="00E40881">
              <w:t>n</w:t>
            </w:r>
            <w:r>
              <w:t xml:space="preserve">y administrativ organisering og </w:t>
            </w:r>
            <w:r w:rsidR="00E40881">
              <w:t>f</w:t>
            </w:r>
            <w:r>
              <w:t xml:space="preserve">aglig omorganisering. </w:t>
            </w:r>
          </w:p>
        </w:tc>
      </w:tr>
    </w:tbl>
    <w:p w14:paraId="28D06716" w14:textId="77777777" w:rsidR="005E28AB" w:rsidRDefault="005E28AB" w:rsidP="005E28AB">
      <w:pPr>
        <w:rPr>
          <w:rStyle w:val="Sterkutheving1"/>
          <w:b w:val="0"/>
          <w:bCs w:val="0"/>
          <w:i w:val="0"/>
          <w:iCs w:val="0"/>
          <w:color w:val="auto"/>
        </w:rPr>
      </w:pPr>
    </w:p>
    <w:sectPr w:rsidR="005E28AB" w:rsidSect="003B3D86">
      <w:footerReference w:type="default" r:id="rId15"/>
      <w:pgSz w:w="11900" w:h="16840"/>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76FD" w14:textId="77777777" w:rsidR="003B3D86" w:rsidRDefault="003B3D86" w:rsidP="005E28AB">
      <w:r>
        <w:separator/>
      </w:r>
    </w:p>
  </w:endnote>
  <w:endnote w:type="continuationSeparator" w:id="0">
    <w:p w14:paraId="432285A0" w14:textId="77777777" w:rsidR="003B3D86" w:rsidRDefault="003B3D86" w:rsidP="005E28AB">
      <w:r>
        <w:continuationSeparator/>
      </w:r>
    </w:p>
  </w:endnote>
  <w:endnote w:type="continuationNotice" w:id="1">
    <w:p w14:paraId="5E3DF1BC" w14:textId="77777777" w:rsidR="003B3D86" w:rsidRDefault="003B3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19661"/>
      <w:docPartObj>
        <w:docPartGallery w:val="Page Numbers (Bottom of Page)"/>
        <w:docPartUnique/>
      </w:docPartObj>
    </w:sdtPr>
    <w:sdtContent>
      <w:p w14:paraId="44DBDE82" w14:textId="77777777" w:rsidR="00060E68" w:rsidRDefault="00060E68">
        <w:pPr>
          <w:pStyle w:val="Bunntekst"/>
          <w:jc w:val="right"/>
        </w:pPr>
        <w:r>
          <w:fldChar w:fldCharType="begin"/>
        </w:r>
        <w:r>
          <w:instrText>PAGE   \* MERGEFORMAT</w:instrText>
        </w:r>
        <w:r>
          <w:fldChar w:fldCharType="separate"/>
        </w:r>
        <w:r>
          <w:t>2</w:t>
        </w:r>
        <w:r>
          <w:fldChar w:fldCharType="end"/>
        </w:r>
      </w:p>
    </w:sdtContent>
  </w:sdt>
  <w:p w14:paraId="41F3F1C6" w14:textId="77777777" w:rsidR="00C17737" w:rsidRDefault="00C17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FD5E" w14:textId="77777777" w:rsidR="003B3D86" w:rsidRDefault="003B3D86" w:rsidP="005E28AB">
      <w:r>
        <w:separator/>
      </w:r>
    </w:p>
  </w:footnote>
  <w:footnote w:type="continuationSeparator" w:id="0">
    <w:p w14:paraId="47EEAD10" w14:textId="77777777" w:rsidR="003B3D86" w:rsidRDefault="003B3D86" w:rsidP="005E28AB">
      <w:r>
        <w:continuationSeparator/>
      </w:r>
    </w:p>
  </w:footnote>
  <w:footnote w:type="continuationNotice" w:id="1">
    <w:p w14:paraId="777EA0F2" w14:textId="77777777" w:rsidR="003B3D86" w:rsidRDefault="003B3D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A75"/>
    <w:multiLevelType w:val="hybridMultilevel"/>
    <w:tmpl w:val="5D5C2648"/>
    <w:lvl w:ilvl="0" w:tplc="62BA0D9E">
      <w:start w:val="1"/>
      <w:numFmt w:val="bullet"/>
      <w:lvlText w:val="-"/>
      <w:lvlJc w:val="left"/>
      <w:pPr>
        <w:ind w:left="720" w:hanging="360"/>
      </w:pPr>
      <w:rPr>
        <w:rFonts w:ascii="&quot;Calibri&quot;,sans-serif" w:hAnsi="&quot;Calibri&quot;,sans-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7C0606"/>
    <w:multiLevelType w:val="hybridMultilevel"/>
    <w:tmpl w:val="2082644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8C52E9"/>
    <w:multiLevelType w:val="hybridMultilevel"/>
    <w:tmpl w:val="5AD2AE20"/>
    <w:lvl w:ilvl="0" w:tplc="E2B603D4">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3" w15:restartNumberingAfterBreak="0">
    <w:nsid w:val="0B6A25F2"/>
    <w:multiLevelType w:val="hybridMultilevel"/>
    <w:tmpl w:val="FFCCD9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F05EF4"/>
    <w:multiLevelType w:val="hybridMultilevel"/>
    <w:tmpl w:val="D0DC3602"/>
    <w:lvl w:ilvl="0" w:tplc="54023A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1D613D"/>
    <w:multiLevelType w:val="multilevel"/>
    <w:tmpl w:val="7DE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771BB"/>
    <w:multiLevelType w:val="multilevel"/>
    <w:tmpl w:val="C8E80A0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5503683"/>
    <w:multiLevelType w:val="hybridMultilevel"/>
    <w:tmpl w:val="20F24414"/>
    <w:lvl w:ilvl="0" w:tplc="62BA0D9E">
      <w:start w:val="1"/>
      <w:numFmt w:val="bullet"/>
      <w:lvlText w:val="-"/>
      <w:lvlJc w:val="left"/>
      <w:pPr>
        <w:ind w:left="720" w:hanging="360"/>
      </w:pPr>
      <w:rPr>
        <w:rFonts w:ascii="&quot;Calibri&quot;,sans-serif" w:hAnsi="&quot;Calibri&quot;,sans-serif"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6204CC"/>
    <w:multiLevelType w:val="hybridMultilevel"/>
    <w:tmpl w:val="74F415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B0E00EF"/>
    <w:multiLevelType w:val="hybridMultilevel"/>
    <w:tmpl w:val="71C406BC"/>
    <w:lvl w:ilvl="0" w:tplc="62BA0D9E">
      <w:start w:val="1"/>
      <w:numFmt w:val="bullet"/>
      <w:lvlText w:val="-"/>
      <w:lvlJc w:val="left"/>
      <w:pPr>
        <w:ind w:left="720" w:hanging="360"/>
      </w:pPr>
      <w:rPr>
        <w:rFonts w:ascii="&quot;Calibri&quot;,sans-serif" w:hAnsi="&quot;Calibri&quot;,sans-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073EA9"/>
    <w:multiLevelType w:val="hybridMultilevel"/>
    <w:tmpl w:val="9F0CFE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0CA39DC"/>
    <w:multiLevelType w:val="hybridMultilevel"/>
    <w:tmpl w:val="DD6AAD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40651B"/>
    <w:multiLevelType w:val="hybridMultilevel"/>
    <w:tmpl w:val="5BB8331A"/>
    <w:lvl w:ilvl="0" w:tplc="FFFFFFFF">
      <w:start w:val="16"/>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927A3C"/>
    <w:multiLevelType w:val="multilevel"/>
    <w:tmpl w:val="4AA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051DFC"/>
    <w:multiLevelType w:val="multilevel"/>
    <w:tmpl w:val="202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561BBA"/>
    <w:multiLevelType w:val="hybridMultilevel"/>
    <w:tmpl w:val="5CDA7EC2"/>
    <w:lvl w:ilvl="0" w:tplc="62BA0D9E">
      <w:start w:val="1"/>
      <w:numFmt w:val="bullet"/>
      <w:lvlText w:val="-"/>
      <w:lvlJc w:val="left"/>
      <w:pPr>
        <w:ind w:left="720" w:hanging="360"/>
      </w:pPr>
      <w:rPr>
        <w:rFonts w:ascii="&quot;Calibri&quot;,sans-serif" w:hAnsi="&quot;Calibri&quot;,sans-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7F5E80"/>
    <w:multiLevelType w:val="multilevel"/>
    <w:tmpl w:val="193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E61881"/>
    <w:multiLevelType w:val="multilevel"/>
    <w:tmpl w:val="82A0A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E15D9"/>
    <w:multiLevelType w:val="hybridMultilevel"/>
    <w:tmpl w:val="A1081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3B3546"/>
    <w:multiLevelType w:val="hybridMultilevel"/>
    <w:tmpl w:val="EE6C236E"/>
    <w:lvl w:ilvl="0" w:tplc="BE9E25C6">
      <w:start w:val="1"/>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EBC290F"/>
    <w:multiLevelType w:val="multilevel"/>
    <w:tmpl w:val="5C023D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3365E02"/>
    <w:multiLevelType w:val="hybridMultilevel"/>
    <w:tmpl w:val="720A8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4B6F01"/>
    <w:multiLevelType w:val="hybridMultilevel"/>
    <w:tmpl w:val="01B60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EB7539"/>
    <w:multiLevelType w:val="hybridMultilevel"/>
    <w:tmpl w:val="69069618"/>
    <w:lvl w:ilvl="0" w:tplc="9FEE0A36">
      <w:start w:val="1"/>
      <w:numFmt w:val="decimal"/>
      <w:lvlText w:val="%1."/>
      <w:lvlJc w:val="left"/>
      <w:pPr>
        <w:ind w:left="360" w:hanging="360"/>
      </w:pPr>
      <w:rPr>
        <w:rFonts w:asciiTheme="minorHAnsi" w:eastAsiaTheme="minorHAnsi" w:hAnsiTheme="minorHAnsi" w:cstheme="minorBidi"/>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7943A1B"/>
    <w:multiLevelType w:val="hybridMultilevel"/>
    <w:tmpl w:val="4CA6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58218355">
    <w:abstractNumId w:val="10"/>
  </w:num>
  <w:num w:numId="2" w16cid:durableId="1908027175">
    <w:abstractNumId w:val="6"/>
  </w:num>
  <w:num w:numId="3" w16cid:durableId="1721904043">
    <w:abstractNumId w:val="13"/>
  </w:num>
  <w:num w:numId="4" w16cid:durableId="1075014017">
    <w:abstractNumId w:val="18"/>
  </w:num>
  <w:num w:numId="5" w16cid:durableId="2063559313">
    <w:abstractNumId w:val="21"/>
  </w:num>
  <w:num w:numId="6" w16cid:durableId="1997874095">
    <w:abstractNumId w:val="12"/>
  </w:num>
  <w:num w:numId="7" w16cid:durableId="1947615943">
    <w:abstractNumId w:val="2"/>
  </w:num>
  <w:num w:numId="8" w16cid:durableId="294600253">
    <w:abstractNumId w:val="3"/>
  </w:num>
  <w:num w:numId="9" w16cid:durableId="1713723464">
    <w:abstractNumId w:val="1"/>
  </w:num>
  <w:num w:numId="10" w16cid:durableId="271667569">
    <w:abstractNumId w:val="14"/>
  </w:num>
  <w:num w:numId="11" w16cid:durableId="2123986981">
    <w:abstractNumId w:val="23"/>
  </w:num>
  <w:num w:numId="12" w16cid:durableId="1920745811">
    <w:abstractNumId w:val="17"/>
  </w:num>
  <w:num w:numId="13" w16cid:durableId="544874816">
    <w:abstractNumId w:val="19"/>
  </w:num>
  <w:num w:numId="14" w16cid:durableId="1616398503">
    <w:abstractNumId w:val="15"/>
  </w:num>
  <w:num w:numId="15" w16cid:durableId="248391177">
    <w:abstractNumId w:val="22"/>
  </w:num>
  <w:num w:numId="16" w16cid:durableId="1141965468">
    <w:abstractNumId w:val="5"/>
  </w:num>
  <w:num w:numId="17" w16cid:durableId="2092388281">
    <w:abstractNumId w:val="11"/>
  </w:num>
  <w:num w:numId="18" w16cid:durableId="999767760">
    <w:abstractNumId w:val="24"/>
  </w:num>
  <w:num w:numId="19" w16cid:durableId="60714377">
    <w:abstractNumId w:val="20"/>
  </w:num>
  <w:num w:numId="20" w16cid:durableId="194120444">
    <w:abstractNumId w:val="4"/>
  </w:num>
  <w:num w:numId="21" w16cid:durableId="1021514987">
    <w:abstractNumId w:val="25"/>
  </w:num>
  <w:num w:numId="22" w16cid:durableId="1923445618">
    <w:abstractNumId w:val="8"/>
  </w:num>
  <w:num w:numId="23" w16cid:durableId="1275476899">
    <w:abstractNumId w:val="0"/>
  </w:num>
  <w:num w:numId="24" w16cid:durableId="255788723">
    <w:abstractNumId w:val="9"/>
  </w:num>
  <w:num w:numId="25" w16cid:durableId="1971015289">
    <w:abstractNumId w:val="16"/>
  </w:num>
  <w:num w:numId="26" w16cid:durableId="897975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1"/>
    <w:rsid w:val="000136B0"/>
    <w:rsid w:val="00025728"/>
    <w:rsid w:val="00032D05"/>
    <w:rsid w:val="00032ED1"/>
    <w:rsid w:val="00034EE2"/>
    <w:rsid w:val="00041114"/>
    <w:rsid w:val="000429D3"/>
    <w:rsid w:val="000437AE"/>
    <w:rsid w:val="00046D0C"/>
    <w:rsid w:val="00055219"/>
    <w:rsid w:val="0005679D"/>
    <w:rsid w:val="00060E68"/>
    <w:rsid w:val="00066455"/>
    <w:rsid w:val="00066865"/>
    <w:rsid w:val="00066CDC"/>
    <w:rsid w:val="00070E94"/>
    <w:rsid w:val="00080E32"/>
    <w:rsid w:val="00087B82"/>
    <w:rsid w:val="00093668"/>
    <w:rsid w:val="000A0409"/>
    <w:rsid w:val="000A66BD"/>
    <w:rsid w:val="000B7CCD"/>
    <w:rsid w:val="000C6948"/>
    <w:rsid w:val="000D3CF3"/>
    <w:rsid w:val="000E7DCA"/>
    <w:rsid w:val="000F11D7"/>
    <w:rsid w:val="000F5816"/>
    <w:rsid w:val="000F6976"/>
    <w:rsid w:val="00101517"/>
    <w:rsid w:val="00102DBC"/>
    <w:rsid w:val="001047CF"/>
    <w:rsid w:val="00104D22"/>
    <w:rsid w:val="00104F2E"/>
    <w:rsid w:val="00105071"/>
    <w:rsid w:val="00107E3C"/>
    <w:rsid w:val="001362EC"/>
    <w:rsid w:val="00136F84"/>
    <w:rsid w:val="00145DA4"/>
    <w:rsid w:val="0015016B"/>
    <w:rsid w:val="00152EDA"/>
    <w:rsid w:val="00155576"/>
    <w:rsid w:val="00164DC4"/>
    <w:rsid w:val="001655AF"/>
    <w:rsid w:val="001703F9"/>
    <w:rsid w:val="0018391E"/>
    <w:rsid w:val="00184558"/>
    <w:rsid w:val="00191826"/>
    <w:rsid w:val="001A5F72"/>
    <w:rsid w:val="001B40E9"/>
    <w:rsid w:val="001B48EE"/>
    <w:rsid w:val="001C3CEE"/>
    <w:rsid w:val="001C4E57"/>
    <w:rsid w:val="001D006A"/>
    <w:rsid w:val="001D0FC5"/>
    <w:rsid w:val="001D2A68"/>
    <w:rsid w:val="001F7765"/>
    <w:rsid w:val="00200F67"/>
    <w:rsid w:val="002243F1"/>
    <w:rsid w:val="00226950"/>
    <w:rsid w:val="00233430"/>
    <w:rsid w:val="0024765C"/>
    <w:rsid w:val="00256014"/>
    <w:rsid w:val="00260B77"/>
    <w:rsid w:val="00280138"/>
    <w:rsid w:val="00281531"/>
    <w:rsid w:val="00282CE8"/>
    <w:rsid w:val="0028394F"/>
    <w:rsid w:val="002867D3"/>
    <w:rsid w:val="0028726B"/>
    <w:rsid w:val="00297189"/>
    <w:rsid w:val="002A4578"/>
    <w:rsid w:val="002B4D90"/>
    <w:rsid w:val="002C120B"/>
    <w:rsid w:val="002D7F92"/>
    <w:rsid w:val="002E18B4"/>
    <w:rsid w:val="002F2400"/>
    <w:rsid w:val="002F3A1F"/>
    <w:rsid w:val="003000BF"/>
    <w:rsid w:val="00302B0E"/>
    <w:rsid w:val="00302DA7"/>
    <w:rsid w:val="00316F22"/>
    <w:rsid w:val="00317722"/>
    <w:rsid w:val="00320B00"/>
    <w:rsid w:val="00322768"/>
    <w:rsid w:val="00330094"/>
    <w:rsid w:val="00337C7E"/>
    <w:rsid w:val="00351767"/>
    <w:rsid w:val="00355265"/>
    <w:rsid w:val="003600A5"/>
    <w:rsid w:val="00374047"/>
    <w:rsid w:val="0038022F"/>
    <w:rsid w:val="003830FC"/>
    <w:rsid w:val="003836EC"/>
    <w:rsid w:val="0038570D"/>
    <w:rsid w:val="00390AF2"/>
    <w:rsid w:val="00394E44"/>
    <w:rsid w:val="003955FD"/>
    <w:rsid w:val="003974B6"/>
    <w:rsid w:val="003A53A0"/>
    <w:rsid w:val="003A7E0B"/>
    <w:rsid w:val="003B3D86"/>
    <w:rsid w:val="003B52F1"/>
    <w:rsid w:val="003C1652"/>
    <w:rsid w:val="003C6FBF"/>
    <w:rsid w:val="003D45CC"/>
    <w:rsid w:val="003D7DA7"/>
    <w:rsid w:val="003F1628"/>
    <w:rsid w:val="003F6DAE"/>
    <w:rsid w:val="00405CAE"/>
    <w:rsid w:val="0040613C"/>
    <w:rsid w:val="00412295"/>
    <w:rsid w:val="00420882"/>
    <w:rsid w:val="00423EFF"/>
    <w:rsid w:val="00424A02"/>
    <w:rsid w:val="0044358C"/>
    <w:rsid w:val="004575E9"/>
    <w:rsid w:val="00460766"/>
    <w:rsid w:val="00463721"/>
    <w:rsid w:val="0047040E"/>
    <w:rsid w:val="00474F70"/>
    <w:rsid w:val="00483A6A"/>
    <w:rsid w:val="00485167"/>
    <w:rsid w:val="004859AF"/>
    <w:rsid w:val="00492F60"/>
    <w:rsid w:val="0049476B"/>
    <w:rsid w:val="004A38E5"/>
    <w:rsid w:val="004A55A4"/>
    <w:rsid w:val="004A7FA7"/>
    <w:rsid w:val="004B4498"/>
    <w:rsid w:val="004B78DC"/>
    <w:rsid w:val="004B7CBE"/>
    <w:rsid w:val="004C7D6E"/>
    <w:rsid w:val="004C7E55"/>
    <w:rsid w:val="004D239C"/>
    <w:rsid w:val="004D715C"/>
    <w:rsid w:val="004F579F"/>
    <w:rsid w:val="004F749E"/>
    <w:rsid w:val="005047E6"/>
    <w:rsid w:val="00515551"/>
    <w:rsid w:val="00517AFC"/>
    <w:rsid w:val="005220AE"/>
    <w:rsid w:val="00524A0B"/>
    <w:rsid w:val="00526FD7"/>
    <w:rsid w:val="00540C5F"/>
    <w:rsid w:val="00561AA0"/>
    <w:rsid w:val="005673F8"/>
    <w:rsid w:val="00567BAD"/>
    <w:rsid w:val="00572DA3"/>
    <w:rsid w:val="00576084"/>
    <w:rsid w:val="00582078"/>
    <w:rsid w:val="005834FA"/>
    <w:rsid w:val="005912D1"/>
    <w:rsid w:val="005933D6"/>
    <w:rsid w:val="005A0532"/>
    <w:rsid w:val="005A4A2C"/>
    <w:rsid w:val="005B3230"/>
    <w:rsid w:val="005B4F3B"/>
    <w:rsid w:val="005C0153"/>
    <w:rsid w:val="005E1038"/>
    <w:rsid w:val="005E28AB"/>
    <w:rsid w:val="005E5C14"/>
    <w:rsid w:val="005E5EC8"/>
    <w:rsid w:val="005E73B6"/>
    <w:rsid w:val="005F43E4"/>
    <w:rsid w:val="005F7CF7"/>
    <w:rsid w:val="00602207"/>
    <w:rsid w:val="00615F73"/>
    <w:rsid w:val="0062071A"/>
    <w:rsid w:val="00621B29"/>
    <w:rsid w:val="00623D40"/>
    <w:rsid w:val="00630F46"/>
    <w:rsid w:val="00647DDD"/>
    <w:rsid w:val="0065260F"/>
    <w:rsid w:val="00653216"/>
    <w:rsid w:val="00666E23"/>
    <w:rsid w:val="00667D7B"/>
    <w:rsid w:val="00671855"/>
    <w:rsid w:val="00673D47"/>
    <w:rsid w:val="006753CB"/>
    <w:rsid w:val="006820DD"/>
    <w:rsid w:val="00690C87"/>
    <w:rsid w:val="006949EA"/>
    <w:rsid w:val="006A02F3"/>
    <w:rsid w:val="006A602D"/>
    <w:rsid w:val="006B48E1"/>
    <w:rsid w:val="006D59CF"/>
    <w:rsid w:val="006D644B"/>
    <w:rsid w:val="006D6E2C"/>
    <w:rsid w:val="006E0FE9"/>
    <w:rsid w:val="006E2725"/>
    <w:rsid w:val="006E5FBC"/>
    <w:rsid w:val="006F3840"/>
    <w:rsid w:val="006F675B"/>
    <w:rsid w:val="00703753"/>
    <w:rsid w:val="00717770"/>
    <w:rsid w:val="00723D4D"/>
    <w:rsid w:val="00726AE6"/>
    <w:rsid w:val="00733881"/>
    <w:rsid w:val="007356E4"/>
    <w:rsid w:val="007359D6"/>
    <w:rsid w:val="007365A9"/>
    <w:rsid w:val="007365BC"/>
    <w:rsid w:val="00737990"/>
    <w:rsid w:val="007432D2"/>
    <w:rsid w:val="00743DCD"/>
    <w:rsid w:val="007463BE"/>
    <w:rsid w:val="00750DD5"/>
    <w:rsid w:val="0075326B"/>
    <w:rsid w:val="007554EA"/>
    <w:rsid w:val="0076104B"/>
    <w:rsid w:val="00763DD8"/>
    <w:rsid w:val="0077425A"/>
    <w:rsid w:val="007842D8"/>
    <w:rsid w:val="00793A86"/>
    <w:rsid w:val="007B28C2"/>
    <w:rsid w:val="007B586F"/>
    <w:rsid w:val="007C762B"/>
    <w:rsid w:val="007C774D"/>
    <w:rsid w:val="007D465E"/>
    <w:rsid w:val="007E22D5"/>
    <w:rsid w:val="007F2DAF"/>
    <w:rsid w:val="007F3D98"/>
    <w:rsid w:val="007F527C"/>
    <w:rsid w:val="007F762D"/>
    <w:rsid w:val="00805758"/>
    <w:rsid w:val="00805B46"/>
    <w:rsid w:val="00813C07"/>
    <w:rsid w:val="008202CB"/>
    <w:rsid w:val="00822EA1"/>
    <w:rsid w:val="008251AB"/>
    <w:rsid w:val="00831B25"/>
    <w:rsid w:val="00843A61"/>
    <w:rsid w:val="00844E18"/>
    <w:rsid w:val="008500E5"/>
    <w:rsid w:val="00853218"/>
    <w:rsid w:val="0086010A"/>
    <w:rsid w:val="00863772"/>
    <w:rsid w:val="00873FA1"/>
    <w:rsid w:val="00876D54"/>
    <w:rsid w:val="00877E3F"/>
    <w:rsid w:val="00880F48"/>
    <w:rsid w:val="008821D4"/>
    <w:rsid w:val="0088222E"/>
    <w:rsid w:val="008945B8"/>
    <w:rsid w:val="008977DA"/>
    <w:rsid w:val="008A2CF8"/>
    <w:rsid w:val="008B3035"/>
    <w:rsid w:val="008B5F1C"/>
    <w:rsid w:val="008C1EA1"/>
    <w:rsid w:val="008C568B"/>
    <w:rsid w:val="008D52C6"/>
    <w:rsid w:val="008D7F94"/>
    <w:rsid w:val="008E1A1A"/>
    <w:rsid w:val="008F284C"/>
    <w:rsid w:val="008F3612"/>
    <w:rsid w:val="008F7142"/>
    <w:rsid w:val="009016E8"/>
    <w:rsid w:val="009033C5"/>
    <w:rsid w:val="00903B22"/>
    <w:rsid w:val="00906169"/>
    <w:rsid w:val="00921D80"/>
    <w:rsid w:val="009233A5"/>
    <w:rsid w:val="00924C91"/>
    <w:rsid w:val="009421F8"/>
    <w:rsid w:val="009459EA"/>
    <w:rsid w:val="00953B32"/>
    <w:rsid w:val="00954FC4"/>
    <w:rsid w:val="00955A07"/>
    <w:rsid w:val="0095621C"/>
    <w:rsid w:val="00961DD1"/>
    <w:rsid w:val="0096224A"/>
    <w:rsid w:val="009637D5"/>
    <w:rsid w:val="009821D4"/>
    <w:rsid w:val="009A4A4F"/>
    <w:rsid w:val="009A662D"/>
    <w:rsid w:val="009B3316"/>
    <w:rsid w:val="009B7872"/>
    <w:rsid w:val="009D030F"/>
    <w:rsid w:val="009D3BE1"/>
    <w:rsid w:val="009D5BEA"/>
    <w:rsid w:val="009E3407"/>
    <w:rsid w:val="009E3720"/>
    <w:rsid w:val="009E727C"/>
    <w:rsid w:val="009F09AD"/>
    <w:rsid w:val="009F3B50"/>
    <w:rsid w:val="009F638E"/>
    <w:rsid w:val="00A05CE3"/>
    <w:rsid w:val="00A066C7"/>
    <w:rsid w:val="00A134D2"/>
    <w:rsid w:val="00A1358F"/>
    <w:rsid w:val="00A17F02"/>
    <w:rsid w:val="00A2183F"/>
    <w:rsid w:val="00A23D44"/>
    <w:rsid w:val="00A36BE4"/>
    <w:rsid w:val="00A54E7B"/>
    <w:rsid w:val="00A55A13"/>
    <w:rsid w:val="00A56D57"/>
    <w:rsid w:val="00A6044F"/>
    <w:rsid w:val="00A66703"/>
    <w:rsid w:val="00A77D91"/>
    <w:rsid w:val="00A921F6"/>
    <w:rsid w:val="00A94CF9"/>
    <w:rsid w:val="00AA164D"/>
    <w:rsid w:val="00AB103B"/>
    <w:rsid w:val="00AB3763"/>
    <w:rsid w:val="00AB40C9"/>
    <w:rsid w:val="00AB5661"/>
    <w:rsid w:val="00AB6C6E"/>
    <w:rsid w:val="00AD13AE"/>
    <w:rsid w:val="00AD18E5"/>
    <w:rsid w:val="00AE4A53"/>
    <w:rsid w:val="00AE7FC3"/>
    <w:rsid w:val="00AF1EA4"/>
    <w:rsid w:val="00AF3633"/>
    <w:rsid w:val="00B07381"/>
    <w:rsid w:val="00B16E19"/>
    <w:rsid w:val="00B20BF7"/>
    <w:rsid w:val="00B221D8"/>
    <w:rsid w:val="00B24371"/>
    <w:rsid w:val="00B25615"/>
    <w:rsid w:val="00B30F71"/>
    <w:rsid w:val="00B31C14"/>
    <w:rsid w:val="00B4380B"/>
    <w:rsid w:val="00B47E19"/>
    <w:rsid w:val="00B56AE5"/>
    <w:rsid w:val="00B57C31"/>
    <w:rsid w:val="00B66549"/>
    <w:rsid w:val="00B72F92"/>
    <w:rsid w:val="00B7347F"/>
    <w:rsid w:val="00B831D4"/>
    <w:rsid w:val="00B83333"/>
    <w:rsid w:val="00B83671"/>
    <w:rsid w:val="00B83F26"/>
    <w:rsid w:val="00B8689F"/>
    <w:rsid w:val="00B91764"/>
    <w:rsid w:val="00B9570B"/>
    <w:rsid w:val="00BA2556"/>
    <w:rsid w:val="00BA309D"/>
    <w:rsid w:val="00BB1A8E"/>
    <w:rsid w:val="00BB2FFA"/>
    <w:rsid w:val="00BB36B7"/>
    <w:rsid w:val="00BB78CF"/>
    <w:rsid w:val="00BC6056"/>
    <w:rsid w:val="00BD12CB"/>
    <w:rsid w:val="00BD313B"/>
    <w:rsid w:val="00BD3EC4"/>
    <w:rsid w:val="00BF1960"/>
    <w:rsid w:val="00BF25B0"/>
    <w:rsid w:val="00BF5E21"/>
    <w:rsid w:val="00C05F65"/>
    <w:rsid w:val="00C0663E"/>
    <w:rsid w:val="00C12987"/>
    <w:rsid w:val="00C17737"/>
    <w:rsid w:val="00C205E7"/>
    <w:rsid w:val="00C222BB"/>
    <w:rsid w:val="00C3258F"/>
    <w:rsid w:val="00C466F7"/>
    <w:rsid w:val="00C46BA5"/>
    <w:rsid w:val="00C47073"/>
    <w:rsid w:val="00C566AC"/>
    <w:rsid w:val="00C7782B"/>
    <w:rsid w:val="00C77F74"/>
    <w:rsid w:val="00C80204"/>
    <w:rsid w:val="00C92811"/>
    <w:rsid w:val="00C92C97"/>
    <w:rsid w:val="00C92D0A"/>
    <w:rsid w:val="00C961A4"/>
    <w:rsid w:val="00CA6F17"/>
    <w:rsid w:val="00CB07ED"/>
    <w:rsid w:val="00CB68C2"/>
    <w:rsid w:val="00CB6E94"/>
    <w:rsid w:val="00CC1E29"/>
    <w:rsid w:val="00CC426F"/>
    <w:rsid w:val="00CC65F4"/>
    <w:rsid w:val="00CE52E9"/>
    <w:rsid w:val="00CF2D8F"/>
    <w:rsid w:val="00CF52D2"/>
    <w:rsid w:val="00CF6C85"/>
    <w:rsid w:val="00D0795F"/>
    <w:rsid w:val="00D15057"/>
    <w:rsid w:val="00D351F1"/>
    <w:rsid w:val="00D66D66"/>
    <w:rsid w:val="00D705F7"/>
    <w:rsid w:val="00D711B5"/>
    <w:rsid w:val="00D71F7A"/>
    <w:rsid w:val="00D77ADD"/>
    <w:rsid w:val="00D824B6"/>
    <w:rsid w:val="00D83723"/>
    <w:rsid w:val="00D95A8D"/>
    <w:rsid w:val="00DA5A93"/>
    <w:rsid w:val="00DC00A4"/>
    <w:rsid w:val="00DC39D1"/>
    <w:rsid w:val="00DD1D51"/>
    <w:rsid w:val="00DD59BC"/>
    <w:rsid w:val="00DE1D55"/>
    <w:rsid w:val="00DE3661"/>
    <w:rsid w:val="00DE6337"/>
    <w:rsid w:val="00DF1F84"/>
    <w:rsid w:val="00DF492B"/>
    <w:rsid w:val="00DF716D"/>
    <w:rsid w:val="00E2369A"/>
    <w:rsid w:val="00E270DE"/>
    <w:rsid w:val="00E40881"/>
    <w:rsid w:val="00E600FB"/>
    <w:rsid w:val="00E6447C"/>
    <w:rsid w:val="00E668F3"/>
    <w:rsid w:val="00E70914"/>
    <w:rsid w:val="00E72C91"/>
    <w:rsid w:val="00E74A06"/>
    <w:rsid w:val="00E83447"/>
    <w:rsid w:val="00E8576C"/>
    <w:rsid w:val="00EB187C"/>
    <w:rsid w:val="00EC0131"/>
    <w:rsid w:val="00EC3C02"/>
    <w:rsid w:val="00EC5F3B"/>
    <w:rsid w:val="00ED119C"/>
    <w:rsid w:val="00ED585D"/>
    <w:rsid w:val="00EE3CF4"/>
    <w:rsid w:val="00EE5A2A"/>
    <w:rsid w:val="00EE73A9"/>
    <w:rsid w:val="00F05A5B"/>
    <w:rsid w:val="00F06E15"/>
    <w:rsid w:val="00F123FD"/>
    <w:rsid w:val="00F16223"/>
    <w:rsid w:val="00F166C4"/>
    <w:rsid w:val="00F17D65"/>
    <w:rsid w:val="00F17EFB"/>
    <w:rsid w:val="00F254A2"/>
    <w:rsid w:val="00F274F8"/>
    <w:rsid w:val="00F3443D"/>
    <w:rsid w:val="00F35CB0"/>
    <w:rsid w:val="00F36F98"/>
    <w:rsid w:val="00F47CE4"/>
    <w:rsid w:val="00F51A0D"/>
    <w:rsid w:val="00F70859"/>
    <w:rsid w:val="00F73E95"/>
    <w:rsid w:val="00F7631B"/>
    <w:rsid w:val="00F846BA"/>
    <w:rsid w:val="00F90D8D"/>
    <w:rsid w:val="00F926ED"/>
    <w:rsid w:val="00F93F05"/>
    <w:rsid w:val="00FA2DB3"/>
    <w:rsid w:val="00FA337A"/>
    <w:rsid w:val="00FB5C85"/>
    <w:rsid w:val="00FB735B"/>
    <w:rsid w:val="00FB76C3"/>
    <w:rsid w:val="00FC1B25"/>
    <w:rsid w:val="00FC3EF9"/>
    <w:rsid w:val="00FD024F"/>
    <w:rsid w:val="00FE6FC8"/>
    <w:rsid w:val="00FF0574"/>
    <w:rsid w:val="00FF13BA"/>
    <w:rsid w:val="3FDC03CD"/>
    <w:rsid w:val="5383A108"/>
    <w:rsid w:val="704B1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FCCD2"/>
  <w14:defaultImageDpi w14:val="300"/>
  <w15:docId w15:val="{638570DB-67AB-4591-BBB0-81B5F9B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7C"/>
  </w:style>
  <w:style w:type="paragraph" w:styleId="Overskrift1">
    <w:name w:val="heading 1"/>
    <w:basedOn w:val="Normal"/>
    <w:next w:val="Normal"/>
    <w:link w:val="Overskrift1Tegn"/>
    <w:uiPriority w:val="9"/>
    <w:qFormat/>
    <w:rsid w:val="007F527C"/>
    <w:pPr>
      <w:keepNext/>
      <w:keepLines/>
      <w:spacing w:before="320" w:after="0" w:line="240" w:lineRule="auto"/>
      <w:outlineLvl w:val="0"/>
    </w:pPr>
    <w:rPr>
      <w:rFonts w:asciiTheme="majorHAnsi" w:eastAsiaTheme="majorEastAsia" w:hAnsiTheme="majorHAnsi" w:cstheme="majorBidi"/>
      <w:color w:val="31A494" w:themeColor="accent1" w:themeShade="BF"/>
      <w:sz w:val="32"/>
      <w:szCs w:val="32"/>
    </w:rPr>
  </w:style>
  <w:style w:type="paragraph" w:styleId="Overskrift2">
    <w:name w:val="heading 2"/>
    <w:basedOn w:val="Normal"/>
    <w:next w:val="Normal"/>
    <w:link w:val="Overskrift2Tegn"/>
    <w:uiPriority w:val="9"/>
    <w:unhideWhenUsed/>
    <w:qFormat/>
    <w:rsid w:val="007F527C"/>
    <w:pPr>
      <w:keepNext/>
      <w:keepLines/>
      <w:spacing w:before="80" w:after="0" w:line="240" w:lineRule="auto"/>
      <w:outlineLvl w:val="1"/>
    </w:pPr>
    <w:rPr>
      <w:rFonts w:asciiTheme="majorHAnsi" w:eastAsiaTheme="majorEastAsia" w:hAnsiTheme="majorHAnsi" w:cstheme="majorBidi"/>
      <w:color w:val="6C6C6C" w:themeColor="text1" w:themeTint="BF"/>
      <w:sz w:val="28"/>
      <w:szCs w:val="28"/>
    </w:rPr>
  </w:style>
  <w:style w:type="paragraph" w:styleId="Overskrift3">
    <w:name w:val="heading 3"/>
    <w:basedOn w:val="Normal"/>
    <w:next w:val="Normal"/>
    <w:link w:val="Overskrift3Tegn"/>
    <w:uiPriority w:val="9"/>
    <w:unhideWhenUsed/>
    <w:qFormat/>
    <w:rsid w:val="007F527C"/>
    <w:pPr>
      <w:keepNext/>
      <w:keepLines/>
      <w:spacing w:before="40" w:after="0" w:line="240" w:lineRule="auto"/>
      <w:outlineLvl w:val="2"/>
    </w:pPr>
    <w:rPr>
      <w:rFonts w:asciiTheme="majorHAnsi" w:eastAsiaTheme="majorEastAsia" w:hAnsiTheme="majorHAnsi" w:cstheme="majorBidi"/>
      <w:color w:val="C3BDB7" w:themeColor="text2"/>
      <w:sz w:val="24"/>
      <w:szCs w:val="24"/>
    </w:rPr>
  </w:style>
  <w:style w:type="paragraph" w:styleId="Overskrift4">
    <w:name w:val="heading 4"/>
    <w:basedOn w:val="Normal"/>
    <w:next w:val="Normal"/>
    <w:link w:val="Overskrift4Tegn"/>
    <w:uiPriority w:val="9"/>
    <w:unhideWhenUsed/>
    <w:qFormat/>
    <w:rsid w:val="007F527C"/>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7F527C"/>
    <w:pPr>
      <w:keepNext/>
      <w:keepLines/>
      <w:spacing w:before="40" w:after="0"/>
      <w:outlineLvl w:val="4"/>
    </w:pPr>
    <w:rPr>
      <w:rFonts w:asciiTheme="majorHAnsi" w:eastAsiaTheme="majorEastAsia" w:hAnsiTheme="majorHAnsi" w:cstheme="majorBidi"/>
      <w:color w:val="C3BDB7" w:themeColor="text2"/>
      <w:sz w:val="22"/>
      <w:szCs w:val="22"/>
    </w:rPr>
  </w:style>
  <w:style w:type="paragraph" w:styleId="Overskrift6">
    <w:name w:val="heading 6"/>
    <w:basedOn w:val="Normal"/>
    <w:next w:val="Normal"/>
    <w:link w:val="Overskrift6Tegn"/>
    <w:uiPriority w:val="9"/>
    <w:unhideWhenUsed/>
    <w:qFormat/>
    <w:rsid w:val="007F527C"/>
    <w:pPr>
      <w:keepNext/>
      <w:keepLines/>
      <w:spacing w:before="40" w:after="0"/>
      <w:outlineLvl w:val="5"/>
    </w:pPr>
    <w:rPr>
      <w:rFonts w:asciiTheme="majorHAnsi" w:eastAsiaTheme="majorEastAsia" w:hAnsiTheme="majorHAnsi" w:cstheme="majorBidi"/>
      <w:i/>
      <w:iCs/>
      <w:color w:val="C3BDB7" w:themeColor="text2"/>
      <w:sz w:val="21"/>
      <w:szCs w:val="21"/>
    </w:rPr>
  </w:style>
  <w:style w:type="paragraph" w:styleId="Overskrift7">
    <w:name w:val="heading 7"/>
    <w:basedOn w:val="Normal"/>
    <w:next w:val="Normal"/>
    <w:link w:val="Overskrift7Tegn"/>
    <w:uiPriority w:val="9"/>
    <w:unhideWhenUsed/>
    <w:qFormat/>
    <w:rsid w:val="007F527C"/>
    <w:pPr>
      <w:keepNext/>
      <w:keepLines/>
      <w:spacing w:before="40" w:after="0"/>
      <w:outlineLvl w:val="6"/>
    </w:pPr>
    <w:rPr>
      <w:rFonts w:asciiTheme="majorHAnsi" w:eastAsiaTheme="majorEastAsia" w:hAnsiTheme="majorHAnsi" w:cstheme="majorBidi"/>
      <w:i/>
      <w:iCs/>
      <w:color w:val="216E63" w:themeColor="accent1" w:themeShade="80"/>
      <w:sz w:val="21"/>
      <w:szCs w:val="21"/>
    </w:rPr>
  </w:style>
  <w:style w:type="paragraph" w:styleId="Overskrift8">
    <w:name w:val="heading 8"/>
    <w:basedOn w:val="Normal"/>
    <w:next w:val="Normal"/>
    <w:link w:val="Overskrift8Tegn"/>
    <w:uiPriority w:val="9"/>
    <w:semiHidden/>
    <w:unhideWhenUsed/>
    <w:qFormat/>
    <w:rsid w:val="007F527C"/>
    <w:pPr>
      <w:keepNext/>
      <w:keepLines/>
      <w:spacing w:before="40" w:after="0"/>
      <w:outlineLvl w:val="7"/>
    </w:pPr>
    <w:rPr>
      <w:rFonts w:asciiTheme="majorHAnsi" w:eastAsiaTheme="majorEastAsia" w:hAnsiTheme="majorHAnsi" w:cstheme="majorBidi"/>
      <w:b/>
      <w:bCs/>
      <w:color w:val="C3BDB7" w:themeColor="text2"/>
    </w:rPr>
  </w:style>
  <w:style w:type="paragraph" w:styleId="Overskrift9">
    <w:name w:val="heading 9"/>
    <w:basedOn w:val="Normal"/>
    <w:next w:val="Normal"/>
    <w:link w:val="Overskrift9Tegn"/>
    <w:uiPriority w:val="9"/>
    <w:semiHidden/>
    <w:unhideWhenUsed/>
    <w:qFormat/>
    <w:rsid w:val="007F527C"/>
    <w:pPr>
      <w:keepNext/>
      <w:keepLines/>
      <w:spacing w:before="40" w:after="0"/>
      <w:outlineLvl w:val="8"/>
    </w:pPr>
    <w:rPr>
      <w:rFonts w:asciiTheme="majorHAnsi" w:eastAsiaTheme="majorEastAsia" w:hAnsiTheme="majorHAnsi" w:cstheme="majorBidi"/>
      <w:b/>
      <w:bCs/>
      <w:i/>
      <w:iCs/>
      <w:color w:val="C3BDB7"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F527C"/>
    <w:rPr>
      <w:rFonts w:asciiTheme="majorHAnsi" w:eastAsiaTheme="majorEastAsia" w:hAnsiTheme="majorHAnsi" w:cstheme="majorBidi"/>
      <w:color w:val="C3BDB7" w:themeColor="text2"/>
      <w:sz w:val="24"/>
      <w:szCs w:val="24"/>
    </w:rPr>
  </w:style>
  <w:style w:type="character" w:customStyle="1" w:styleId="Overskrift4Tegn">
    <w:name w:val="Overskrift 4 Tegn"/>
    <w:basedOn w:val="Standardskriftforavsnitt"/>
    <w:link w:val="Overskrift4"/>
    <w:uiPriority w:val="9"/>
    <w:rsid w:val="007F527C"/>
    <w:rPr>
      <w:rFonts w:asciiTheme="majorHAnsi" w:eastAsiaTheme="majorEastAsia" w:hAnsiTheme="majorHAnsi" w:cstheme="majorBidi"/>
      <w:sz w:val="22"/>
      <w:szCs w:val="22"/>
    </w:rPr>
  </w:style>
  <w:style w:type="character" w:customStyle="1" w:styleId="Overskrift1Tegn">
    <w:name w:val="Overskrift 1 Tegn"/>
    <w:basedOn w:val="Standardskriftforavsnitt"/>
    <w:link w:val="Overskrift1"/>
    <w:uiPriority w:val="9"/>
    <w:rsid w:val="007F527C"/>
    <w:rPr>
      <w:rFonts w:asciiTheme="majorHAnsi" w:eastAsiaTheme="majorEastAsia" w:hAnsiTheme="majorHAnsi" w:cstheme="majorBidi"/>
      <w:color w:val="31A494" w:themeColor="accent1" w:themeShade="BF"/>
      <w:sz w:val="32"/>
      <w:szCs w:val="32"/>
    </w:rPr>
  </w:style>
  <w:style w:type="paragraph" w:styleId="Topptekst">
    <w:name w:val="header"/>
    <w:basedOn w:val="Normal"/>
    <w:link w:val="TopptekstTegn"/>
    <w:uiPriority w:val="99"/>
    <w:unhideWhenUsed/>
    <w:rsid w:val="005E28AB"/>
    <w:pPr>
      <w:tabs>
        <w:tab w:val="center" w:pos="4536"/>
        <w:tab w:val="right" w:pos="9072"/>
      </w:tabs>
    </w:pPr>
  </w:style>
  <w:style w:type="character" w:customStyle="1" w:styleId="Overskrift2Tegn">
    <w:name w:val="Overskrift 2 Tegn"/>
    <w:basedOn w:val="Standardskriftforavsnitt"/>
    <w:link w:val="Overskrift2"/>
    <w:uiPriority w:val="9"/>
    <w:rsid w:val="007F527C"/>
    <w:rPr>
      <w:rFonts w:asciiTheme="majorHAnsi" w:eastAsiaTheme="majorEastAsia" w:hAnsiTheme="majorHAnsi" w:cstheme="majorBidi"/>
      <w:color w:val="6C6C6C" w:themeColor="text1" w:themeTint="BF"/>
      <w:sz w:val="28"/>
      <w:szCs w:val="28"/>
    </w:rPr>
  </w:style>
  <w:style w:type="character" w:customStyle="1" w:styleId="TopptekstTegn">
    <w:name w:val="Topptekst Tegn"/>
    <w:basedOn w:val="Standardskriftforavsnitt"/>
    <w:link w:val="Topptekst"/>
    <w:uiPriority w:val="99"/>
    <w:rsid w:val="005E28AB"/>
  </w:style>
  <w:style w:type="character" w:customStyle="1" w:styleId="Overskrift5Tegn">
    <w:name w:val="Overskrift 5 Tegn"/>
    <w:basedOn w:val="Standardskriftforavsnitt"/>
    <w:link w:val="Overskrift5"/>
    <w:uiPriority w:val="9"/>
    <w:rsid w:val="007F527C"/>
    <w:rPr>
      <w:rFonts w:asciiTheme="majorHAnsi" w:eastAsiaTheme="majorEastAsia" w:hAnsiTheme="majorHAnsi" w:cstheme="majorBidi"/>
      <w:color w:val="C3BDB7" w:themeColor="text2"/>
      <w:sz w:val="22"/>
      <w:szCs w:val="22"/>
    </w:rPr>
  </w:style>
  <w:style w:type="paragraph" w:styleId="Tittel">
    <w:name w:val="Title"/>
    <w:basedOn w:val="Normal"/>
    <w:next w:val="Normal"/>
    <w:link w:val="TittelTegn"/>
    <w:uiPriority w:val="10"/>
    <w:qFormat/>
    <w:rsid w:val="007F527C"/>
    <w:pPr>
      <w:spacing w:after="0" w:line="240" w:lineRule="auto"/>
      <w:contextualSpacing/>
    </w:pPr>
    <w:rPr>
      <w:rFonts w:asciiTheme="majorHAnsi" w:eastAsiaTheme="majorEastAsia" w:hAnsiTheme="majorHAnsi" w:cstheme="majorBidi"/>
      <w:color w:val="53CBBB" w:themeColor="accent1"/>
      <w:spacing w:val="-10"/>
      <w:sz w:val="56"/>
      <w:szCs w:val="56"/>
    </w:rPr>
  </w:style>
  <w:style w:type="character" w:customStyle="1" w:styleId="TittelTegn">
    <w:name w:val="Tittel Tegn"/>
    <w:basedOn w:val="Standardskriftforavsnitt"/>
    <w:link w:val="Tittel"/>
    <w:uiPriority w:val="10"/>
    <w:rsid w:val="007F527C"/>
    <w:rPr>
      <w:rFonts w:asciiTheme="majorHAnsi" w:eastAsiaTheme="majorEastAsia" w:hAnsiTheme="majorHAnsi" w:cstheme="majorBidi"/>
      <w:color w:val="53CBBB" w:themeColor="accent1"/>
      <w:spacing w:val="-10"/>
      <w:sz w:val="56"/>
      <w:szCs w:val="56"/>
    </w:rPr>
  </w:style>
  <w:style w:type="paragraph" w:styleId="Undertittel">
    <w:name w:val="Subtitle"/>
    <w:basedOn w:val="Normal"/>
    <w:next w:val="Normal"/>
    <w:link w:val="UndertittelTegn"/>
    <w:uiPriority w:val="11"/>
    <w:qFormat/>
    <w:rsid w:val="007F527C"/>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F527C"/>
    <w:rPr>
      <w:rFonts w:asciiTheme="majorHAnsi" w:eastAsiaTheme="majorEastAsia" w:hAnsiTheme="majorHAnsi" w:cstheme="majorBidi"/>
      <w:sz w:val="24"/>
      <w:szCs w:val="24"/>
    </w:rPr>
  </w:style>
  <w:style w:type="character" w:customStyle="1" w:styleId="Svakutheving1">
    <w:name w:val="Svak utheving1"/>
    <w:uiPriority w:val="19"/>
    <w:rsid w:val="005047E6"/>
    <w:rPr>
      <w:rFonts w:ascii="Arial" w:hAnsi="Arial"/>
      <w:i/>
      <w:iCs/>
      <w:color w:val="auto"/>
    </w:rPr>
  </w:style>
  <w:style w:type="character" w:styleId="Utheving">
    <w:name w:val="Emphasis"/>
    <w:basedOn w:val="Standardskriftforavsnitt"/>
    <w:uiPriority w:val="20"/>
    <w:qFormat/>
    <w:rsid w:val="007F527C"/>
    <w:rPr>
      <w:i/>
      <w:iCs/>
    </w:rPr>
  </w:style>
  <w:style w:type="paragraph" w:styleId="Bunntekst">
    <w:name w:val="footer"/>
    <w:basedOn w:val="Normal"/>
    <w:link w:val="BunntekstTegn"/>
    <w:uiPriority w:val="99"/>
    <w:unhideWhenUsed/>
    <w:rsid w:val="005E28AB"/>
    <w:pPr>
      <w:tabs>
        <w:tab w:val="center" w:pos="4536"/>
        <w:tab w:val="right" w:pos="9072"/>
      </w:tabs>
    </w:pPr>
  </w:style>
  <w:style w:type="character" w:customStyle="1" w:styleId="BunntekstTegn">
    <w:name w:val="Bunntekst Tegn"/>
    <w:basedOn w:val="Standardskriftforavsnitt"/>
    <w:link w:val="Bunntekst"/>
    <w:uiPriority w:val="99"/>
    <w:rsid w:val="005E28AB"/>
  </w:style>
  <w:style w:type="paragraph" w:styleId="Bobletekst">
    <w:name w:val="Balloon Text"/>
    <w:basedOn w:val="Normal"/>
    <w:link w:val="BobletekstTegn"/>
    <w:uiPriority w:val="99"/>
    <w:semiHidden/>
    <w:unhideWhenUsed/>
    <w:rsid w:val="005E28AB"/>
    <w:rPr>
      <w:rFonts w:ascii="Lucida Grande" w:hAnsi="Lucida Grande" w:cs="Lucida Grande"/>
      <w:sz w:val="18"/>
      <w:szCs w:val="18"/>
    </w:rPr>
  </w:style>
  <w:style w:type="character" w:customStyle="1" w:styleId="BobletekstTegn">
    <w:name w:val="Bobletekst Tegn"/>
    <w:link w:val="Bobletekst"/>
    <w:uiPriority w:val="99"/>
    <w:semiHidden/>
    <w:rsid w:val="005E28AB"/>
    <w:rPr>
      <w:rFonts w:ascii="Lucida Grande" w:hAnsi="Lucida Grande" w:cs="Lucida Grande"/>
      <w:sz w:val="18"/>
      <w:szCs w:val="18"/>
    </w:rPr>
  </w:style>
  <w:style w:type="character" w:customStyle="1" w:styleId="Overskrift6Tegn">
    <w:name w:val="Overskrift 6 Tegn"/>
    <w:basedOn w:val="Standardskriftforavsnitt"/>
    <w:link w:val="Overskrift6"/>
    <w:uiPriority w:val="9"/>
    <w:rsid w:val="007F527C"/>
    <w:rPr>
      <w:rFonts w:asciiTheme="majorHAnsi" w:eastAsiaTheme="majorEastAsia" w:hAnsiTheme="majorHAnsi" w:cstheme="majorBidi"/>
      <w:i/>
      <w:iCs/>
      <w:color w:val="C3BDB7" w:themeColor="text2"/>
      <w:sz w:val="21"/>
      <w:szCs w:val="21"/>
    </w:rPr>
  </w:style>
  <w:style w:type="character" w:customStyle="1" w:styleId="Sterkutheving1">
    <w:name w:val="Sterk utheving1"/>
    <w:uiPriority w:val="21"/>
    <w:rsid w:val="0028726B"/>
    <w:rPr>
      <w:b/>
      <w:bCs/>
      <w:i/>
      <w:iCs/>
      <w:color w:val="4F81BD"/>
    </w:rPr>
  </w:style>
  <w:style w:type="character" w:customStyle="1" w:styleId="Overskrift7Tegn">
    <w:name w:val="Overskrift 7 Tegn"/>
    <w:basedOn w:val="Standardskriftforavsnitt"/>
    <w:link w:val="Overskrift7"/>
    <w:uiPriority w:val="9"/>
    <w:rsid w:val="007F527C"/>
    <w:rPr>
      <w:rFonts w:asciiTheme="majorHAnsi" w:eastAsiaTheme="majorEastAsia" w:hAnsiTheme="majorHAnsi" w:cstheme="majorBidi"/>
      <w:i/>
      <w:iCs/>
      <w:color w:val="216E63" w:themeColor="accent1" w:themeShade="80"/>
      <w:sz w:val="21"/>
      <w:szCs w:val="21"/>
    </w:rPr>
  </w:style>
  <w:style w:type="character" w:customStyle="1" w:styleId="Overskrift8Tegn">
    <w:name w:val="Overskrift 8 Tegn"/>
    <w:basedOn w:val="Standardskriftforavsnitt"/>
    <w:link w:val="Overskrift8"/>
    <w:uiPriority w:val="9"/>
    <w:semiHidden/>
    <w:rsid w:val="007F527C"/>
    <w:rPr>
      <w:rFonts w:asciiTheme="majorHAnsi" w:eastAsiaTheme="majorEastAsia" w:hAnsiTheme="majorHAnsi" w:cstheme="majorBidi"/>
      <w:b/>
      <w:bCs/>
      <w:color w:val="C3BDB7" w:themeColor="text2"/>
    </w:rPr>
  </w:style>
  <w:style w:type="character" w:customStyle="1" w:styleId="Overskrift9Tegn">
    <w:name w:val="Overskrift 9 Tegn"/>
    <w:basedOn w:val="Standardskriftforavsnitt"/>
    <w:link w:val="Overskrift9"/>
    <w:uiPriority w:val="9"/>
    <w:semiHidden/>
    <w:rsid w:val="007F527C"/>
    <w:rPr>
      <w:rFonts w:asciiTheme="majorHAnsi" w:eastAsiaTheme="majorEastAsia" w:hAnsiTheme="majorHAnsi" w:cstheme="majorBidi"/>
      <w:b/>
      <w:bCs/>
      <w:i/>
      <w:iCs/>
      <w:color w:val="C3BDB7" w:themeColor="text2"/>
    </w:rPr>
  </w:style>
  <w:style w:type="paragraph" w:styleId="Bildetekst">
    <w:name w:val="caption"/>
    <w:basedOn w:val="Normal"/>
    <w:next w:val="Normal"/>
    <w:uiPriority w:val="35"/>
    <w:semiHidden/>
    <w:unhideWhenUsed/>
    <w:qFormat/>
    <w:rsid w:val="007F527C"/>
    <w:pPr>
      <w:spacing w:line="240" w:lineRule="auto"/>
    </w:pPr>
    <w:rPr>
      <w:b/>
      <w:bCs/>
      <w:smallCaps/>
      <w:color w:val="808080" w:themeColor="text1" w:themeTint="A6"/>
      <w:spacing w:val="6"/>
    </w:rPr>
  </w:style>
  <w:style w:type="character" w:styleId="Sterk">
    <w:name w:val="Strong"/>
    <w:basedOn w:val="Standardskriftforavsnitt"/>
    <w:uiPriority w:val="22"/>
    <w:qFormat/>
    <w:rsid w:val="007F527C"/>
    <w:rPr>
      <w:b/>
      <w:bCs/>
    </w:rPr>
  </w:style>
  <w:style w:type="paragraph" w:styleId="Ingenmellomrom">
    <w:name w:val="No Spacing"/>
    <w:uiPriority w:val="99"/>
    <w:qFormat/>
    <w:rsid w:val="007F527C"/>
    <w:pPr>
      <w:spacing w:after="0" w:line="240" w:lineRule="auto"/>
    </w:pPr>
  </w:style>
  <w:style w:type="paragraph" w:styleId="Sitat">
    <w:name w:val="Quote"/>
    <w:basedOn w:val="Normal"/>
    <w:next w:val="Normal"/>
    <w:link w:val="SitatTegn"/>
    <w:uiPriority w:val="29"/>
    <w:qFormat/>
    <w:rsid w:val="007F527C"/>
    <w:pPr>
      <w:spacing w:before="160"/>
      <w:ind w:left="720" w:right="720"/>
    </w:pPr>
    <w:rPr>
      <w:i/>
      <w:iCs/>
      <w:color w:val="6C6C6C" w:themeColor="text1" w:themeTint="BF"/>
    </w:rPr>
  </w:style>
  <w:style w:type="character" w:customStyle="1" w:styleId="SitatTegn">
    <w:name w:val="Sitat Tegn"/>
    <w:basedOn w:val="Standardskriftforavsnitt"/>
    <w:link w:val="Sitat"/>
    <w:uiPriority w:val="29"/>
    <w:rsid w:val="007F527C"/>
    <w:rPr>
      <w:i/>
      <w:iCs/>
      <w:color w:val="6C6C6C" w:themeColor="text1" w:themeTint="BF"/>
    </w:rPr>
  </w:style>
  <w:style w:type="paragraph" w:styleId="Sterktsitat">
    <w:name w:val="Intense Quote"/>
    <w:basedOn w:val="Normal"/>
    <w:next w:val="Normal"/>
    <w:link w:val="SterktsitatTegn"/>
    <w:uiPriority w:val="30"/>
    <w:qFormat/>
    <w:rsid w:val="007F527C"/>
    <w:pPr>
      <w:pBdr>
        <w:left w:val="single" w:sz="18" w:space="12" w:color="53CBBB" w:themeColor="accent1"/>
      </w:pBdr>
      <w:spacing w:before="100" w:beforeAutospacing="1" w:line="300" w:lineRule="auto"/>
      <w:ind w:left="1224" w:right="1224"/>
    </w:pPr>
    <w:rPr>
      <w:rFonts w:asciiTheme="majorHAnsi" w:eastAsiaTheme="majorEastAsia" w:hAnsiTheme="majorHAnsi" w:cstheme="majorBidi"/>
      <w:color w:val="53CBBB" w:themeColor="accent1"/>
      <w:sz w:val="28"/>
      <w:szCs w:val="28"/>
    </w:rPr>
  </w:style>
  <w:style w:type="character" w:customStyle="1" w:styleId="SterktsitatTegn">
    <w:name w:val="Sterkt sitat Tegn"/>
    <w:basedOn w:val="Standardskriftforavsnitt"/>
    <w:link w:val="Sterktsitat"/>
    <w:uiPriority w:val="30"/>
    <w:rsid w:val="007F527C"/>
    <w:rPr>
      <w:rFonts w:asciiTheme="majorHAnsi" w:eastAsiaTheme="majorEastAsia" w:hAnsiTheme="majorHAnsi" w:cstheme="majorBidi"/>
      <w:color w:val="53CBBB" w:themeColor="accent1"/>
      <w:sz w:val="28"/>
      <w:szCs w:val="28"/>
    </w:rPr>
  </w:style>
  <w:style w:type="character" w:styleId="Svakutheving">
    <w:name w:val="Subtle Emphasis"/>
    <w:basedOn w:val="Standardskriftforavsnitt"/>
    <w:uiPriority w:val="19"/>
    <w:qFormat/>
    <w:rsid w:val="007F527C"/>
    <w:rPr>
      <w:i/>
      <w:iCs/>
      <w:color w:val="6C6C6C" w:themeColor="text1" w:themeTint="BF"/>
    </w:rPr>
  </w:style>
  <w:style w:type="character" w:styleId="Sterkutheving">
    <w:name w:val="Intense Emphasis"/>
    <w:basedOn w:val="Standardskriftforavsnitt"/>
    <w:uiPriority w:val="21"/>
    <w:qFormat/>
    <w:rsid w:val="007F527C"/>
    <w:rPr>
      <w:b/>
      <w:bCs/>
      <w:i/>
      <w:iCs/>
    </w:rPr>
  </w:style>
  <w:style w:type="character" w:styleId="Svakreferanse">
    <w:name w:val="Subtle Reference"/>
    <w:basedOn w:val="Standardskriftforavsnitt"/>
    <w:uiPriority w:val="31"/>
    <w:qFormat/>
    <w:rsid w:val="007F527C"/>
    <w:rPr>
      <w:smallCaps/>
      <w:color w:val="6C6C6C" w:themeColor="text1" w:themeTint="BF"/>
      <w:u w:val="single" w:color="9D9D9D" w:themeColor="text1" w:themeTint="80"/>
    </w:rPr>
  </w:style>
  <w:style w:type="character" w:styleId="Sterkreferanse">
    <w:name w:val="Intense Reference"/>
    <w:basedOn w:val="Standardskriftforavsnitt"/>
    <w:uiPriority w:val="32"/>
    <w:qFormat/>
    <w:rsid w:val="007F527C"/>
    <w:rPr>
      <w:b/>
      <w:bCs/>
      <w:smallCaps/>
      <w:spacing w:val="5"/>
      <w:u w:val="single"/>
    </w:rPr>
  </w:style>
  <w:style w:type="character" w:styleId="Boktittel">
    <w:name w:val="Book Title"/>
    <w:basedOn w:val="Standardskriftforavsnitt"/>
    <w:uiPriority w:val="33"/>
    <w:qFormat/>
    <w:rsid w:val="007F527C"/>
    <w:rPr>
      <w:b/>
      <w:bCs/>
      <w:smallCaps/>
    </w:rPr>
  </w:style>
  <w:style w:type="paragraph" w:styleId="Overskriftforinnholdsfortegnelse">
    <w:name w:val="TOC Heading"/>
    <w:basedOn w:val="Overskrift1"/>
    <w:next w:val="Normal"/>
    <w:uiPriority w:val="39"/>
    <w:unhideWhenUsed/>
    <w:qFormat/>
    <w:rsid w:val="007F527C"/>
    <w:pPr>
      <w:outlineLvl w:val="9"/>
    </w:pPr>
  </w:style>
  <w:style w:type="table" w:styleId="Tabellrutenett">
    <w:name w:val="Table Grid"/>
    <w:basedOn w:val="Vanligtabell"/>
    <w:uiPriority w:val="39"/>
    <w:rsid w:val="00F3443D"/>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F3443D"/>
    <w:pPr>
      <w:spacing w:after="0" w:line="240" w:lineRule="auto"/>
    </w:pPr>
    <w:rPr>
      <w:rFonts w:ascii="Times New Roman" w:eastAsia="Times New Roman" w:hAnsi="Times New Roman" w:cs="Times New Roman"/>
      <w:i/>
      <w:iCs/>
      <w:sz w:val="24"/>
    </w:rPr>
  </w:style>
  <w:style w:type="character" w:customStyle="1" w:styleId="BrdtekstTegn">
    <w:name w:val="Brødtekst Tegn"/>
    <w:basedOn w:val="Standardskriftforavsnitt"/>
    <w:link w:val="Brdtekst"/>
    <w:uiPriority w:val="99"/>
    <w:rsid w:val="00F3443D"/>
    <w:rPr>
      <w:rFonts w:ascii="Times New Roman" w:eastAsia="Times New Roman" w:hAnsi="Times New Roman" w:cs="Times New Roman"/>
      <w:i/>
      <w:iCs/>
      <w:sz w:val="24"/>
    </w:rPr>
  </w:style>
  <w:style w:type="paragraph" w:styleId="Listeavsnitt">
    <w:name w:val="List Paragraph"/>
    <w:basedOn w:val="Normal"/>
    <w:uiPriority w:val="34"/>
    <w:qFormat/>
    <w:rsid w:val="00F3443D"/>
    <w:pPr>
      <w:spacing w:after="200" w:line="276" w:lineRule="auto"/>
      <w:ind w:left="720"/>
      <w:contextualSpacing/>
    </w:pPr>
    <w:rPr>
      <w:sz w:val="22"/>
      <w:szCs w:val="22"/>
      <w:lang w:eastAsia="en-US"/>
    </w:rPr>
  </w:style>
  <w:style w:type="paragraph" w:styleId="INNH1">
    <w:name w:val="toc 1"/>
    <w:basedOn w:val="Normal"/>
    <w:next w:val="Normal"/>
    <w:autoRedefine/>
    <w:uiPriority w:val="39"/>
    <w:unhideWhenUsed/>
    <w:rsid w:val="00F3443D"/>
    <w:pPr>
      <w:spacing w:after="100" w:line="276" w:lineRule="auto"/>
    </w:pPr>
    <w:rPr>
      <w:sz w:val="22"/>
      <w:szCs w:val="22"/>
      <w:lang w:eastAsia="en-US"/>
    </w:rPr>
  </w:style>
  <w:style w:type="paragraph" w:styleId="INNH2">
    <w:name w:val="toc 2"/>
    <w:basedOn w:val="Normal"/>
    <w:next w:val="Normal"/>
    <w:autoRedefine/>
    <w:uiPriority w:val="39"/>
    <w:unhideWhenUsed/>
    <w:rsid w:val="00F3443D"/>
    <w:pPr>
      <w:spacing w:after="100" w:line="276" w:lineRule="auto"/>
      <w:ind w:left="220"/>
    </w:pPr>
    <w:rPr>
      <w:sz w:val="22"/>
      <w:szCs w:val="22"/>
      <w:lang w:eastAsia="en-US"/>
    </w:rPr>
  </w:style>
  <w:style w:type="character" w:styleId="Hyperkobling">
    <w:name w:val="Hyperlink"/>
    <w:basedOn w:val="Standardskriftforavsnitt"/>
    <w:uiPriority w:val="99"/>
    <w:unhideWhenUsed/>
    <w:rsid w:val="00F3443D"/>
    <w:rPr>
      <w:color w:val="335B5D" w:themeColor="hyperlink"/>
      <w:u w:val="single"/>
    </w:rPr>
  </w:style>
  <w:style w:type="paragraph" w:styleId="Sluttnotetekst">
    <w:name w:val="endnote text"/>
    <w:basedOn w:val="Normal"/>
    <w:link w:val="SluttnotetekstTegn"/>
    <w:uiPriority w:val="99"/>
    <w:semiHidden/>
    <w:unhideWhenUsed/>
    <w:rsid w:val="00C17737"/>
    <w:pPr>
      <w:spacing w:after="0" w:line="240" w:lineRule="auto"/>
    </w:pPr>
  </w:style>
  <w:style w:type="character" w:customStyle="1" w:styleId="SluttnotetekstTegn">
    <w:name w:val="Sluttnotetekst Tegn"/>
    <w:basedOn w:val="Standardskriftforavsnitt"/>
    <w:link w:val="Sluttnotetekst"/>
    <w:uiPriority w:val="99"/>
    <w:semiHidden/>
    <w:rsid w:val="00C17737"/>
  </w:style>
  <w:style w:type="character" w:styleId="Sluttnotereferanse">
    <w:name w:val="endnote reference"/>
    <w:basedOn w:val="Standardskriftforavsnitt"/>
    <w:uiPriority w:val="99"/>
    <w:semiHidden/>
    <w:unhideWhenUsed/>
    <w:rsid w:val="00C17737"/>
    <w:rPr>
      <w:vertAlign w:val="superscript"/>
    </w:rPr>
  </w:style>
  <w:style w:type="paragraph" w:styleId="Fotnotetekst">
    <w:name w:val="footnote text"/>
    <w:basedOn w:val="Normal"/>
    <w:link w:val="FotnotetekstTegn"/>
    <w:uiPriority w:val="99"/>
    <w:semiHidden/>
    <w:unhideWhenUsed/>
    <w:rsid w:val="00C17737"/>
    <w:pPr>
      <w:spacing w:after="0" w:line="240" w:lineRule="auto"/>
    </w:pPr>
  </w:style>
  <w:style w:type="character" w:customStyle="1" w:styleId="FotnotetekstTegn">
    <w:name w:val="Fotnotetekst Tegn"/>
    <w:basedOn w:val="Standardskriftforavsnitt"/>
    <w:link w:val="Fotnotetekst"/>
    <w:uiPriority w:val="99"/>
    <w:semiHidden/>
    <w:rsid w:val="00C17737"/>
  </w:style>
  <w:style w:type="character" w:styleId="Fotnotereferanse">
    <w:name w:val="footnote reference"/>
    <w:basedOn w:val="Standardskriftforavsnitt"/>
    <w:uiPriority w:val="99"/>
    <w:semiHidden/>
    <w:unhideWhenUsed/>
    <w:rsid w:val="00C17737"/>
    <w:rPr>
      <w:vertAlign w:val="superscript"/>
    </w:rPr>
  </w:style>
  <w:style w:type="table" w:customStyle="1" w:styleId="Tabellrutenett1">
    <w:name w:val="Tabellrutenett1"/>
    <w:basedOn w:val="Vanligtabell"/>
    <w:next w:val="Tabellrutenett"/>
    <w:uiPriority w:val="39"/>
    <w:rsid w:val="003955FD"/>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22695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2F3A1F"/>
  </w:style>
  <w:style w:type="character" w:customStyle="1" w:styleId="eop">
    <w:name w:val="eop"/>
    <w:basedOn w:val="Standardskriftforavsnitt"/>
    <w:rsid w:val="002F3A1F"/>
  </w:style>
  <w:style w:type="character" w:styleId="Merknadsreferanse">
    <w:name w:val="annotation reference"/>
    <w:basedOn w:val="Standardskriftforavsnitt"/>
    <w:uiPriority w:val="99"/>
    <w:semiHidden/>
    <w:unhideWhenUsed/>
    <w:rsid w:val="0075326B"/>
    <w:rPr>
      <w:sz w:val="16"/>
      <w:szCs w:val="16"/>
    </w:rPr>
  </w:style>
  <w:style w:type="paragraph" w:styleId="Merknadstekst">
    <w:name w:val="annotation text"/>
    <w:basedOn w:val="Normal"/>
    <w:link w:val="MerknadstekstTegn"/>
    <w:uiPriority w:val="99"/>
    <w:unhideWhenUsed/>
    <w:rsid w:val="0075326B"/>
    <w:pPr>
      <w:spacing w:line="240" w:lineRule="auto"/>
    </w:pPr>
  </w:style>
  <w:style w:type="character" w:customStyle="1" w:styleId="MerknadstekstTegn">
    <w:name w:val="Merknadstekst Tegn"/>
    <w:basedOn w:val="Standardskriftforavsnitt"/>
    <w:link w:val="Merknadstekst"/>
    <w:uiPriority w:val="99"/>
    <w:rsid w:val="0075326B"/>
  </w:style>
  <w:style w:type="paragraph" w:styleId="Kommentaremne">
    <w:name w:val="annotation subject"/>
    <w:basedOn w:val="Merknadstekst"/>
    <w:next w:val="Merknadstekst"/>
    <w:link w:val="KommentaremneTegn"/>
    <w:uiPriority w:val="99"/>
    <w:semiHidden/>
    <w:unhideWhenUsed/>
    <w:rsid w:val="0075326B"/>
    <w:rPr>
      <w:b/>
      <w:bCs/>
    </w:rPr>
  </w:style>
  <w:style w:type="character" w:customStyle="1" w:styleId="KommentaremneTegn">
    <w:name w:val="Kommentaremne Tegn"/>
    <w:basedOn w:val="MerknadstekstTegn"/>
    <w:link w:val="Kommentaremne"/>
    <w:uiPriority w:val="99"/>
    <w:semiHidden/>
    <w:rsid w:val="0075326B"/>
    <w:rPr>
      <w:b/>
      <w:bCs/>
    </w:rPr>
  </w:style>
  <w:style w:type="character" w:styleId="Omtale">
    <w:name w:val="Mention"/>
    <w:basedOn w:val="Standardskriftforavsnitt"/>
    <w:uiPriority w:val="99"/>
    <w:unhideWhenUsed/>
    <w:rsid w:val="006A60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2431">
      <w:bodyDiv w:val="1"/>
      <w:marLeft w:val="0"/>
      <w:marRight w:val="0"/>
      <w:marTop w:val="0"/>
      <w:marBottom w:val="0"/>
      <w:divBdr>
        <w:top w:val="none" w:sz="0" w:space="0" w:color="auto"/>
        <w:left w:val="none" w:sz="0" w:space="0" w:color="auto"/>
        <w:bottom w:val="none" w:sz="0" w:space="0" w:color="auto"/>
        <w:right w:val="none" w:sz="0" w:space="0" w:color="auto"/>
      </w:divBdr>
      <w:divsChild>
        <w:div w:id="186910478">
          <w:marLeft w:val="0"/>
          <w:marRight w:val="0"/>
          <w:marTop w:val="0"/>
          <w:marBottom w:val="0"/>
          <w:divBdr>
            <w:top w:val="none" w:sz="0" w:space="0" w:color="auto"/>
            <w:left w:val="none" w:sz="0" w:space="0" w:color="auto"/>
            <w:bottom w:val="none" w:sz="0" w:space="0" w:color="auto"/>
            <w:right w:val="none" w:sz="0" w:space="0" w:color="auto"/>
          </w:divBdr>
          <w:divsChild>
            <w:div w:id="1523471370">
              <w:marLeft w:val="0"/>
              <w:marRight w:val="0"/>
              <w:marTop w:val="0"/>
              <w:marBottom w:val="0"/>
              <w:divBdr>
                <w:top w:val="none" w:sz="0" w:space="0" w:color="auto"/>
                <w:left w:val="none" w:sz="0" w:space="0" w:color="auto"/>
                <w:bottom w:val="none" w:sz="0" w:space="0" w:color="auto"/>
                <w:right w:val="none" w:sz="0" w:space="0" w:color="auto"/>
              </w:divBdr>
              <w:divsChild>
                <w:div w:id="742681226">
                  <w:marLeft w:val="0"/>
                  <w:marRight w:val="0"/>
                  <w:marTop w:val="0"/>
                  <w:marBottom w:val="0"/>
                  <w:divBdr>
                    <w:top w:val="none" w:sz="0" w:space="0" w:color="auto"/>
                    <w:left w:val="none" w:sz="0" w:space="0" w:color="auto"/>
                    <w:bottom w:val="none" w:sz="0" w:space="0" w:color="auto"/>
                    <w:right w:val="none" w:sz="0" w:space="0" w:color="auto"/>
                  </w:divBdr>
                </w:div>
              </w:divsChild>
            </w:div>
            <w:div w:id="1845975273">
              <w:marLeft w:val="0"/>
              <w:marRight w:val="0"/>
              <w:marTop w:val="0"/>
              <w:marBottom w:val="0"/>
              <w:divBdr>
                <w:top w:val="none" w:sz="0" w:space="0" w:color="auto"/>
                <w:left w:val="none" w:sz="0" w:space="0" w:color="auto"/>
                <w:bottom w:val="none" w:sz="0" w:space="0" w:color="auto"/>
                <w:right w:val="none" w:sz="0" w:space="0" w:color="auto"/>
              </w:divBdr>
              <w:divsChild>
                <w:div w:id="386800541">
                  <w:marLeft w:val="0"/>
                  <w:marRight w:val="0"/>
                  <w:marTop w:val="0"/>
                  <w:marBottom w:val="0"/>
                  <w:divBdr>
                    <w:top w:val="none" w:sz="0" w:space="0" w:color="auto"/>
                    <w:left w:val="none" w:sz="0" w:space="0" w:color="auto"/>
                    <w:bottom w:val="none" w:sz="0" w:space="0" w:color="auto"/>
                    <w:right w:val="none" w:sz="0" w:space="0" w:color="auto"/>
                  </w:divBdr>
                </w:div>
              </w:divsChild>
            </w:div>
            <w:div w:id="2030830853">
              <w:marLeft w:val="0"/>
              <w:marRight w:val="0"/>
              <w:marTop w:val="0"/>
              <w:marBottom w:val="0"/>
              <w:divBdr>
                <w:top w:val="none" w:sz="0" w:space="0" w:color="auto"/>
                <w:left w:val="none" w:sz="0" w:space="0" w:color="auto"/>
                <w:bottom w:val="none" w:sz="0" w:space="0" w:color="auto"/>
                <w:right w:val="none" w:sz="0" w:space="0" w:color="auto"/>
              </w:divBdr>
              <w:divsChild>
                <w:div w:id="56901960">
                  <w:marLeft w:val="0"/>
                  <w:marRight w:val="0"/>
                  <w:marTop w:val="0"/>
                  <w:marBottom w:val="0"/>
                  <w:divBdr>
                    <w:top w:val="none" w:sz="0" w:space="0" w:color="auto"/>
                    <w:left w:val="none" w:sz="0" w:space="0" w:color="auto"/>
                    <w:bottom w:val="none" w:sz="0" w:space="0" w:color="auto"/>
                    <w:right w:val="none" w:sz="0" w:space="0" w:color="auto"/>
                  </w:divBdr>
                </w:div>
              </w:divsChild>
            </w:div>
            <w:div w:id="192040840">
              <w:marLeft w:val="0"/>
              <w:marRight w:val="0"/>
              <w:marTop w:val="0"/>
              <w:marBottom w:val="0"/>
              <w:divBdr>
                <w:top w:val="none" w:sz="0" w:space="0" w:color="auto"/>
                <w:left w:val="none" w:sz="0" w:space="0" w:color="auto"/>
                <w:bottom w:val="none" w:sz="0" w:space="0" w:color="auto"/>
                <w:right w:val="none" w:sz="0" w:space="0" w:color="auto"/>
              </w:divBdr>
              <w:divsChild>
                <w:div w:id="410857846">
                  <w:marLeft w:val="0"/>
                  <w:marRight w:val="0"/>
                  <w:marTop w:val="0"/>
                  <w:marBottom w:val="0"/>
                  <w:divBdr>
                    <w:top w:val="none" w:sz="0" w:space="0" w:color="auto"/>
                    <w:left w:val="none" w:sz="0" w:space="0" w:color="auto"/>
                    <w:bottom w:val="none" w:sz="0" w:space="0" w:color="auto"/>
                    <w:right w:val="none" w:sz="0" w:space="0" w:color="auto"/>
                  </w:divBdr>
                </w:div>
              </w:divsChild>
            </w:div>
            <w:div w:id="589430956">
              <w:marLeft w:val="0"/>
              <w:marRight w:val="0"/>
              <w:marTop w:val="0"/>
              <w:marBottom w:val="0"/>
              <w:divBdr>
                <w:top w:val="none" w:sz="0" w:space="0" w:color="auto"/>
                <w:left w:val="none" w:sz="0" w:space="0" w:color="auto"/>
                <w:bottom w:val="none" w:sz="0" w:space="0" w:color="auto"/>
                <w:right w:val="none" w:sz="0" w:space="0" w:color="auto"/>
              </w:divBdr>
              <w:divsChild>
                <w:div w:id="904532861">
                  <w:marLeft w:val="0"/>
                  <w:marRight w:val="0"/>
                  <w:marTop w:val="0"/>
                  <w:marBottom w:val="0"/>
                  <w:divBdr>
                    <w:top w:val="none" w:sz="0" w:space="0" w:color="auto"/>
                    <w:left w:val="none" w:sz="0" w:space="0" w:color="auto"/>
                    <w:bottom w:val="none" w:sz="0" w:space="0" w:color="auto"/>
                    <w:right w:val="none" w:sz="0" w:space="0" w:color="auto"/>
                  </w:divBdr>
                </w:div>
              </w:divsChild>
            </w:div>
            <w:div w:id="1873178876">
              <w:marLeft w:val="0"/>
              <w:marRight w:val="0"/>
              <w:marTop w:val="0"/>
              <w:marBottom w:val="0"/>
              <w:divBdr>
                <w:top w:val="none" w:sz="0" w:space="0" w:color="auto"/>
                <w:left w:val="none" w:sz="0" w:space="0" w:color="auto"/>
                <w:bottom w:val="none" w:sz="0" w:space="0" w:color="auto"/>
                <w:right w:val="none" w:sz="0" w:space="0" w:color="auto"/>
              </w:divBdr>
              <w:divsChild>
                <w:div w:id="1037435807">
                  <w:marLeft w:val="0"/>
                  <w:marRight w:val="0"/>
                  <w:marTop w:val="0"/>
                  <w:marBottom w:val="0"/>
                  <w:divBdr>
                    <w:top w:val="none" w:sz="0" w:space="0" w:color="auto"/>
                    <w:left w:val="none" w:sz="0" w:space="0" w:color="auto"/>
                    <w:bottom w:val="none" w:sz="0" w:space="0" w:color="auto"/>
                    <w:right w:val="none" w:sz="0" w:space="0" w:color="auto"/>
                  </w:divBdr>
                </w:div>
              </w:divsChild>
            </w:div>
            <w:div w:id="1578132952">
              <w:marLeft w:val="0"/>
              <w:marRight w:val="0"/>
              <w:marTop w:val="0"/>
              <w:marBottom w:val="0"/>
              <w:divBdr>
                <w:top w:val="none" w:sz="0" w:space="0" w:color="auto"/>
                <w:left w:val="none" w:sz="0" w:space="0" w:color="auto"/>
                <w:bottom w:val="none" w:sz="0" w:space="0" w:color="auto"/>
                <w:right w:val="none" w:sz="0" w:space="0" w:color="auto"/>
              </w:divBdr>
              <w:divsChild>
                <w:div w:id="230311176">
                  <w:marLeft w:val="0"/>
                  <w:marRight w:val="0"/>
                  <w:marTop w:val="0"/>
                  <w:marBottom w:val="0"/>
                  <w:divBdr>
                    <w:top w:val="none" w:sz="0" w:space="0" w:color="auto"/>
                    <w:left w:val="none" w:sz="0" w:space="0" w:color="auto"/>
                    <w:bottom w:val="none" w:sz="0" w:space="0" w:color="auto"/>
                    <w:right w:val="none" w:sz="0" w:space="0" w:color="auto"/>
                  </w:divBdr>
                </w:div>
              </w:divsChild>
            </w:div>
            <w:div w:id="642537567">
              <w:marLeft w:val="0"/>
              <w:marRight w:val="0"/>
              <w:marTop w:val="0"/>
              <w:marBottom w:val="0"/>
              <w:divBdr>
                <w:top w:val="none" w:sz="0" w:space="0" w:color="auto"/>
                <w:left w:val="none" w:sz="0" w:space="0" w:color="auto"/>
                <w:bottom w:val="none" w:sz="0" w:space="0" w:color="auto"/>
                <w:right w:val="none" w:sz="0" w:space="0" w:color="auto"/>
              </w:divBdr>
              <w:divsChild>
                <w:div w:id="975378771">
                  <w:marLeft w:val="0"/>
                  <w:marRight w:val="0"/>
                  <w:marTop w:val="0"/>
                  <w:marBottom w:val="0"/>
                  <w:divBdr>
                    <w:top w:val="none" w:sz="0" w:space="0" w:color="auto"/>
                    <w:left w:val="none" w:sz="0" w:space="0" w:color="auto"/>
                    <w:bottom w:val="none" w:sz="0" w:space="0" w:color="auto"/>
                    <w:right w:val="none" w:sz="0" w:space="0" w:color="auto"/>
                  </w:divBdr>
                </w:div>
              </w:divsChild>
            </w:div>
            <w:div w:id="400755871">
              <w:marLeft w:val="0"/>
              <w:marRight w:val="0"/>
              <w:marTop w:val="0"/>
              <w:marBottom w:val="0"/>
              <w:divBdr>
                <w:top w:val="none" w:sz="0" w:space="0" w:color="auto"/>
                <w:left w:val="none" w:sz="0" w:space="0" w:color="auto"/>
                <w:bottom w:val="none" w:sz="0" w:space="0" w:color="auto"/>
                <w:right w:val="none" w:sz="0" w:space="0" w:color="auto"/>
              </w:divBdr>
              <w:divsChild>
                <w:div w:id="1597519646">
                  <w:marLeft w:val="0"/>
                  <w:marRight w:val="0"/>
                  <w:marTop w:val="0"/>
                  <w:marBottom w:val="0"/>
                  <w:divBdr>
                    <w:top w:val="none" w:sz="0" w:space="0" w:color="auto"/>
                    <w:left w:val="none" w:sz="0" w:space="0" w:color="auto"/>
                    <w:bottom w:val="none" w:sz="0" w:space="0" w:color="auto"/>
                    <w:right w:val="none" w:sz="0" w:space="0" w:color="auto"/>
                  </w:divBdr>
                </w:div>
              </w:divsChild>
            </w:div>
            <w:div w:id="1729186471">
              <w:marLeft w:val="0"/>
              <w:marRight w:val="0"/>
              <w:marTop w:val="0"/>
              <w:marBottom w:val="0"/>
              <w:divBdr>
                <w:top w:val="none" w:sz="0" w:space="0" w:color="auto"/>
                <w:left w:val="none" w:sz="0" w:space="0" w:color="auto"/>
                <w:bottom w:val="none" w:sz="0" w:space="0" w:color="auto"/>
                <w:right w:val="none" w:sz="0" w:space="0" w:color="auto"/>
              </w:divBdr>
              <w:divsChild>
                <w:div w:id="756286734">
                  <w:marLeft w:val="0"/>
                  <w:marRight w:val="0"/>
                  <w:marTop w:val="0"/>
                  <w:marBottom w:val="0"/>
                  <w:divBdr>
                    <w:top w:val="none" w:sz="0" w:space="0" w:color="auto"/>
                    <w:left w:val="none" w:sz="0" w:space="0" w:color="auto"/>
                    <w:bottom w:val="none" w:sz="0" w:space="0" w:color="auto"/>
                    <w:right w:val="none" w:sz="0" w:space="0" w:color="auto"/>
                  </w:divBdr>
                </w:div>
              </w:divsChild>
            </w:div>
            <w:div w:id="2054496529">
              <w:marLeft w:val="0"/>
              <w:marRight w:val="0"/>
              <w:marTop w:val="0"/>
              <w:marBottom w:val="0"/>
              <w:divBdr>
                <w:top w:val="none" w:sz="0" w:space="0" w:color="auto"/>
                <w:left w:val="none" w:sz="0" w:space="0" w:color="auto"/>
                <w:bottom w:val="none" w:sz="0" w:space="0" w:color="auto"/>
                <w:right w:val="none" w:sz="0" w:space="0" w:color="auto"/>
              </w:divBdr>
              <w:divsChild>
                <w:div w:id="1991784895">
                  <w:marLeft w:val="0"/>
                  <w:marRight w:val="0"/>
                  <w:marTop w:val="0"/>
                  <w:marBottom w:val="0"/>
                  <w:divBdr>
                    <w:top w:val="none" w:sz="0" w:space="0" w:color="auto"/>
                    <w:left w:val="none" w:sz="0" w:space="0" w:color="auto"/>
                    <w:bottom w:val="none" w:sz="0" w:space="0" w:color="auto"/>
                    <w:right w:val="none" w:sz="0" w:space="0" w:color="auto"/>
                  </w:divBdr>
                </w:div>
              </w:divsChild>
            </w:div>
            <w:div w:id="2141532745">
              <w:marLeft w:val="0"/>
              <w:marRight w:val="0"/>
              <w:marTop w:val="0"/>
              <w:marBottom w:val="0"/>
              <w:divBdr>
                <w:top w:val="none" w:sz="0" w:space="0" w:color="auto"/>
                <w:left w:val="none" w:sz="0" w:space="0" w:color="auto"/>
                <w:bottom w:val="none" w:sz="0" w:space="0" w:color="auto"/>
                <w:right w:val="none" w:sz="0" w:space="0" w:color="auto"/>
              </w:divBdr>
              <w:divsChild>
                <w:div w:id="525679460">
                  <w:marLeft w:val="0"/>
                  <w:marRight w:val="0"/>
                  <w:marTop w:val="0"/>
                  <w:marBottom w:val="0"/>
                  <w:divBdr>
                    <w:top w:val="none" w:sz="0" w:space="0" w:color="auto"/>
                    <w:left w:val="none" w:sz="0" w:space="0" w:color="auto"/>
                    <w:bottom w:val="none" w:sz="0" w:space="0" w:color="auto"/>
                    <w:right w:val="none" w:sz="0" w:space="0" w:color="auto"/>
                  </w:divBdr>
                </w:div>
              </w:divsChild>
            </w:div>
            <w:div w:id="764231659">
              <w:marLeft w:val="0"/>
              <w:marRight w:val="0"/>
              <w:marTop w:val="0"/>
              <w:marBottom w:val="0"/>
              <w:divBdr>
                <w:top w:val="none" w:sz="0" w:space="0" w:color="auto"/>
                <w:left w:val="none" w:sz="0" w:space="0" w:color="auto"/>
                <w:bottom w:val="none" w:sz="0" w:space="0" w:color="auto"/>
                <w:right w:val="none" w:sz="0" w:space="0" w:color="auto"/>
              </w:divBdr>
              <w:divsChild>
                <w:div w:id="1127896762">
                  <w:marLeft w:val="0"/>
                  <w:marRight w:val="0"/>
                  <w:marTop w:val="0"/>
                  <w:marBottom w:val="0"/>
                  <w:divBdr>
                    <w:top w:val="none" w:sz="0" w:space="0" w:color="auto"/>
                    <w:left w:val="none" w:sz="0" w:space="0" w:color="auto"/>
                    <w:bottom w:val="none" w:sz="0" w:space="0" w:color="auto"/>
                    <w:right w:val="none" w:sz="0" w:space="0" w:color="auto"/>
                  </w:divBdr>
                </w:div>
              </w:divsChild>
            </w:div>
            <w:div w:id="120003074">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
              </w:divsChild>
            </w:div>
            <w:div w:id="223029999">
              <w:marLeft w:val="0"/>
              <w:marRight w:val="0"/>
              <w:marTop w:val="0"/>
              <w:marBottom w:val="0"/>
              <w:divBdr>
                <w:top w:val="none" w:sz="0" w:space="0" w:color="auto"/>
                <w:left w:val="none" w:sz="0" w:space="0" w:color="auto"/>
                <w:bottom w:val="none" w:sz="0" w:space="0" w:color="auto"/>
                <w:right w:val="none" w:sz="0" w:space="0" w:color="auto"/>
              </w:divBdr>
              <w:divsChild>
                <w:div w:id="1569609047">
                  <w:marLeft w:val="0"/>
                  <w:marRight w:val="0"/>
                  <w:marTop w:val="0"/>
                  <w:marBottom w:val="0"/>
                  <w:divBdr>
                    <w:top w:val="none" w:sz="0" w:space="0" w:color="auto"/>
                    <w:left w:val="none" w:sz="0" w:space="0" w:color="auto"/>
                    <w:bottom w:val="none" w:sz="0" w:space="0" w:color="auto"/>
                    <w:right w:val="none" w:sz="0" w:space="0" w:color="auto"/>
                  </w:divBdr>
                </w:div>
              </w:divsChild>
            </w:div>
            <w:div w:id="348918844">
              <w:marLeft w:val="0"/>
              <w:marRight w:val="0"/>
              <w:marTop w:val="0"/>
              <w:marBottom w:val="0"/>
              <w:divBdr>
                <w:top w:val="none" w:sz="0" w:space="0" w:color="auto"/>
                <w:left w:val="none" w:sz="0" w:space="0" w:color="auto"/>
                <w:bottom w:val="none" w:sz="0" w:space="0" w:color="auto"/>
                <w:right w:val="none" w:sz="0" w:space="0" w:color="auto"/>
              </w:divBdr>
              <w:divsChild>
                <w:div w:id="376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5039">
      <w:bodyDiv w:val="1"/>
      <w:marLeft w:val="0"/>
      <w:marRight w:val="0"/>
      <w:marTop w:val="0"/>
      <w:marBottom w:val="0"/>
      <w:divBdr>
        <w:top w:val="none" w:sz="0" w:space="0" w:color="auto"/>
        <w:left w:val="none" w:sz="0" w:space="0" w:color="auto"/>
        <w:bottom w:val="none" w:sz="0" w:space="0" w:color="auto"/>
        <w:right w:val="none" w:sz="0" w:space="0" w:color="auto"/>
      </w:divBdr>
    </w:div>
    <w:div w:id="1125734946">
      <w:bodyDiv w:val="1"/>
      <w:marLeft w:val="0"/>
      <w:marRight w:val="0"/>
      <w:marTop w:val="0"/>
      <w:marBottom w:val="0"/>
      <w:divBdr>
        <w:top w:val="none" w:sz="0" w:space="0" w:color="auto"/>
        <w:left w:val="none" w:sz="0" w:space="0" w:color="auto"/>
        <w:bottom w:val="none" w:sz="0" w:space="0" w:color="auto"/>
        <w:right w:val="none" w:sz="0" w:space="0" w:color="auto"/>
      </w:divBdr>
    </w:div>
    <w:div w:id="1221019086">
      <w:bodyDiv w:val="1"/>
      <w:marLeft w:val="0"/>
      <w:marRight w:val="0"/>
      <w:marTop w:val="0"/>
      <w:marBottom w:val="0"/>
      <w:divBdr>
        <w:top w:val="none" w:sz="0" w:space="0" w:color="auto"/>
        <w:left w:val="none" w:sz="0" w:space="0" w:color="auto"/>
        <w:bottom w:val="none" w:sz="0" w:space="0" w:color="auto"/>
        <w:right w:val="none" w:sz="0" w:space="0" w:color="auto"/>
      </w:divBdr>
      <w:divsChild>
        <w:div w:id="185364920">
          <w:marLeft w:val="547"/>
          <w:marRight w:val="0"/>
          <w:marTop w:val="115"/>
          <w:marBottom w:val="0"/>
          <w:divBdr>
            <w:top w:val="none" w:sz="0" w:space="0" w:color="auto"/>
            <w:left w:val="none" w:sz="0" w:space="0" w:color="auto"/>
            <w:bottom w:val="none" w:sz="0" w:space="0" w:color="auto"/>
            <w:right w:val="none" w:sz="0" w:space="0" w:color="auto"/>
          </w:divBdr>
        </w:div>
        <w:div w:id="1072195019">
          <w:marLeft w:val="547"/>
          <w:marRight w:val="0"/>
          <w:marTop w:val="115"/>
          <w:marBottom w:val="0"/>
          <w:divBdr>
            <w:top w:val="none" w:sz="0" w:space="0" w:color="auto"/>
            <w:left w:val="none" w:sz="0" w:space="0" w:color="auto"/>
            <w:bottom w:val="none" w:sz="0" w:space="0" w:color="auto"/>
            <w:right w:val="none" w:sz="0" w:space="0" w:color="auto"/>
          </w:divBdr>
        </w:div>
      </w:divsChild>
    </w:div>
    <w:div w:id="1253587357">
      <w:bodyDiv w:val="1"/>
      <w:marLeft w:val="0"/>
      <w:marRight w:val="0"/>
      <w:marTop w:val="0"/>
      <w:marBottom w:val="0"/>
      <w:divBdr>
        <w:top w:val="none" w:sz="0" w:space="0" w:color="auto"/>
        <w:left w:val="none" w:sz="0" w:space="0" w:color="auto"/>
        <w:bottom w:val="none" w:sz="0" w:space="0" w:color="auto"/>
        <w:right w:val="none" w:sz="0" w:space="0" w:color="auto"/>
      </w:divBdr>
    </w:div>
    <w:div w:id="1424570768">
      <w:bodyDiv w:val="1"/>
      <w:marLeft w:val="0"/>
      <w:marRight w:val="0"/>
      <w:marTop w:val="0"/>
      <w:marBottom w:val="0"/>
      <w:divBdr>
        <w:top w:val="none" w:sz="0" w:space="0" w:color="auto"/>
        <w:left w:val="none" w:sz="0" w:space="0" w:color="auto"/>
        <w:bottom w:val="none" w:sz="0" w:space="0" w:color="auto"/>
        <w:right w:val="none" w:sz="0" w:space="0" w:color="auto"/>
      </w:divBdr>
    </w:div>
    <w:div w:id="1426732818">
      <w:bodyDiv w:val="1"/>
      <w:marLeft w:val="0"/>
      <w:marRight w:val="0"/>
      <w:marTop w:val="0"/>
      <w:marBottom w:val="0"/>
      <w:divBdr>
        <w:top w:val="none" w:sz="0" w:space="0" w:color="auto"/>
        <w:left w:val="none" w:sz="0" w:space="0" w:color="auto"/>
        <w:bottom w:val="none" w:sz="0" w:space="0" w:color="auto"/>
        <w:right w:val="none" w:sz="0" w:space="0" w:color="auto"/>
      </w:divBdr>
    </w:div>
    <w:div w:id="1453936273">
      <w:bodyDiv w:val="1"/>
      <w:marLeft w:val="0"/>
      <w:marRight w:val="0"/>
      <w:marTop w:val="0"/>
      <w:marBottom w:val="0"/>
      <w:divBdr>
        <w:top w:val="none" w:sz="0" w:space="0" w:color="auto"/>
        <w:left w:val="none" w:sz="0" w:space="0" w:color="auto"/>
        <w:bottom w:val="none" w:sz="0" w:space="0" w:color="auto"/>
        <w:right w:val="none" w:sz="0" w:space="0" w:color="auto"/>
      </w:divBdr>
    </w:div>
    <w:div w:id="20190378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4.%20Designmal\Designmal%202015\120615-Dokumentmaler%20v.1\7.8.%20Bacheloroppgave%20forsidemal\HIOF-template-7.8.Bachelor-forsidemal-NOR\Word\HIOF-template-7.8.Bachelor-forsidemal-NOR-v.0.0.3.dot" TargetMode="External"/></Relationships>
</file>

<file path=word/theme/theme1.xml><?xml version="1.0" encoding="utf-8"?>
<a:theme xmlns:a="http://schemas.openxmlformats.org/drawingml/2006/main" name="Office-tema">
  <a:themeElements>
    <a:clrScheme name="Egendefinert 2">
      <a:dk1>
        <a:srgbClr val="3C3C3C"/>
      </a:dk1>
      <a:lt1>
        <a:srgbClr val="F2F2F2"/>
      </a:lt1>
      <a:dk2>
        <a:srgbClr val="C3BDB7"/>
      </a:dk2>
      <a:lt2>
        <a:srgbClr val="F2F2F2"/>
      </a:lt2>
      <a:accent1>
        <a:srgbClr val="53CBBB"/>
      </a:accent1>
      <a:accent2>
        <a:srgbClr val="9C4438"/>
      </a:accent2>
      <a:accent3>
        <a:srgbClr val="635560"/>
      </a:accent3>
      <a:accent4>
        <a:srgbClr val="BEB4BC"/>
      </a:accent4>
      <a:accent5>
        <a:srgbClr val="948391"/>
      </a:accent5>
      <a:accent6>
        <a:srgbClr val="71AEB1"/>
      </a:accent6>
      <a:hlink>
        <a:srgbClr val="335B5D"/>
      </a:hlink>
      <a:folHlink>
        <a:srgbClr val="9CE0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B281FD2153CA4C87D8965CBF1B632A" ma:contentTypeVersion="16" ma:contentTypeDescription="Opprett et nytt dokument." ma:contentTypeScope="" ma:versionID="f4a6957b95fd3a8fcde083f11cfbb969">
  <xsd:schema xmlns:xsd="http://www.w3.org/2001/XMLSchema" xmlns:xs="http://www.w3.org/2001/XMLSchema" xmlns:p="http://schemas.microsoft.com/office/2006/metadata/properties" xmlns:ns3="ec0823d4-5c05-4844-90de-4e20cf430fc3" xmlns:ns4="26c5d5c6-0744-4bee-9e39-3a5fa7bc0201" targetNamespace="http://schemas.microsoft.com/office/2006/metadata/properties" ma:root="true" ma:fieldsID="a80f1bf36234c69c77326230766049ad" ns3:_="" ns4:_="">
    <xsd:import namespace="ec0823d4-5c05-4844-90de-4e20cf430fc3"/>
    <xsd:import namespace="26c5d5c6-0744-4bee-9e39-3a5fa7bc0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823d4-5c05-4844-90de-4e20cf430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5d5c6-0744-4bee-9e39-3a5fa7bc020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c5d5c6-0744-4bee-9e39-3a5fa7bc0201">
      <UserInfo>
        <DisplayName>Linn Jeanette Foss</DisplayName>
        <AccountId>21</AccountId>
        <AccountType/>
      </UserInfo>
      <UserInfo>
        <DisplayName>Elin Corneliussen</DisplayName>
        <AccountId>12</AccountId>
        <AccountType/>
      </UserInfo>
    </SharedWithUsers>
    <_activity xmlns="ec0823d4-5c05-4844-90de-4e20cf430f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0E73-8F80-4B76-892F-7C1872B6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823d4-5c05-4844-90de-4e20cf430fc3"/>
    <ds:schemaRef ds:uri="26c5d5c6-0744-4bee-9e39-3a5fa7bc0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9CC87-09CE-409D-9DE7-BCB81B8B8F90}">
  <ds:schemaRefs>
    <ds:schemaRef ds:uri="http://schemas.microsoft.com/sharepoint/v3/contenttype/forms"/>
  </ds:schemaRefs>
</ds:datastoreItem>
</file>

<file path=customXml/itemProps3.xml><?xml version="1.0" encoding="utf-8"?>
<ds:datastoreItem xmlns:ds="http://schemas.openxmlformats.org/officeDocument/2006/customXml" ds:itemID="{F224E25F-C334-475C-A84C-A7A243E95312}">
  <ds:schemaRefs>
    <ds:schemaRef ds:uri="http://schemas.microsoft.com/office/2006/metadata/properties"/>
    <ds:schemaRef ds:uri="http://schemas.microsoft.com/office/infopath/2007/PartnerControls"/>
    <ds:schemaRef ds:uri="26c5d5c6-0744-4bee-9e39-3a5fa7bc0201"/>
    <ds:schemaRef ds:uri="ec0823d4-5c05-4844-90de-4e20cf430fc3"/>
  </ds:schemaRefs>
</ds:datastoreItem>
</file>

<file path=customXml/itemProps4.xml><?xml version="1.0" encoding="utf-8"?>
<ds:datastoreItem xmlns:ds="http://schemas.openxmlformats.org/officeDocument/2006/customXml" ds:itemID="{EF481AC6-9FE7-4CA3-A4FE-6AD74D45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HIOF-template-7.8.Bachelor-forsidemal-NOR-v.0.0.3</Template>
  <TotalTime>0</TotalTime>
  <Pages>7</Pages>
  <Words>2181</Words>
  <Characters>11560</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Inpublish AS</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Kristine Øktedalen Olsen Sirland</dc:creator>
  <cp:lastModifiedBy>Linn Jeanette Foss</cp:lastModifiedBy>
  <cp:revision>6</cp:revision>
  <dcterms:created xsi:type="dcterms:W3CDTF">2024-02-05T07:19:00Z</dcterms:created>
  <dcterms:modified xsi:type="dcterms:W3CDTF">2024-02-08T07:39:00Z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0x01010092B281FD2153CA4C87D8965CBF1B632A</vt:lpwstr>
  </property>
  <property fmtid="{D5CDD505-2E9C-101B-9397-08002B2CF9AE}" pid="3" name="MediaServiceImageTags">
    <vt:lpwstr/>
  </property>
  <property fmtid="{D5CDD505-2E9C-101B-9397-08002B2CF9AE}" pid="4" name="Order">
    <vt:r8>9100</vt:r8>
  </property>
  <property fmtid="{D5CDD505-2E9C-101B-9397-08002B2CF9AE}" pid="5" name="xd_Signature">
    <vt:bool>false</vt:bool>
  </property>
  <property fmtid="{D5CDD505-2E9C-101B-9397-08002B2CF9AE}" pid="6" name="SharedWithUsers">
    <vt:lpwstr>21;#Linn Jeanette Foss;#12;#Elin Corneliussen</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