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D0" w:rsidRDefault="00170509" w:rsidP="005036D0">
      <w:pPr>
        <w:pStyle w:val="Brdtekst"/>
        <w:jc w:val="center"/>
        <w:rPr>
          <w:rFonts w:ascii="Source Sans Pro" w:hAnsi="Source Sans Pro"/>
          <w:sz w:val="20"/>
          <w:lang w:val="nb-NO"/>
        </w:rPr>
      </w:pPr>
      <w:r w:rsidRPr="00170509">
        <w:rPr>
          <w:rFonts w:ascii="Source Sans Pro" w:hAnsi="Source Sans Pro"/>
          <w:noProof/>
          <w:sz w:val="20"/>
          <w:lang w:val="nb-NO" w:eastAsia="nb-NO" w:bidi="ar-SA"/>
        </w:rPr>
        <w:drawing>
          <wp:inline distT="0" distB="0" distL="0" distR="0">
            <wp:extent cx="3125470" cy="897255"/>
            <wp:effectExtent l="0" t="0" r="0" b="0"/>
            <wp:docPr id="2" name="Bilde 2" descr="C:\Users\karinh\AppData\Local\Temp\7zO8F404A1C\hiof-logo-nor-black-v1.0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h\AppData\Local\Temp\7zO8F404A1C\hiof-logo-nor-black-v1.0.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D0" w:rsidRPr="0030698D" w:rsidRDefault="005036D0" w:rsidP="005036D0">
      <w:pPr>
        <w:pStyle w:val="Brdtekst"/>
        <w:jc w:val="center"/>
        <w:rPr>
          <w:rFonts w:ascii="Source Sans Pro" w:hAnsi="Source Sans Pro"/>
          <w:sz w:val="20"/>
          <w:lang w:val="nb-NO"/>
        </w:rPr>
      </w:pPr>
      <w:r w:rsidRPr="0030698D">
        <w:rPr>
          <w:rFonts w:ascii="Source Sans Pro" w:hAnsi="Source Sans Pro"/>
          <w:sz w:val="20"/>
          <w:lang w:val="nb-NO"/>
        </w:rPr>
        <w:t>Skikkethetsvurdering ved helse- og velferdsutdanninger, bioingeniørutdanning og lærerutdanninger</w:t>
      </w:r>
    </w:p>
    <w:p w:rsidR="005036D0" w:rsidRPr="0030698D" w:rsidRDefault="005036D0" w:rsidP="005036D0">
      <w:pPr>
        <w:pStyle w:val="Brdtekst"/>
        <w:spacing w:before="11"/>
        <w:rPr>
          <w:rFonts w:ascii="Source Sans Pro" w:hAnsi="Source Sans Pro"/>
          <w:sz w:val="23"/>
          <w:lang w:val="nb-NO"/>
        </w:rPr>
      </w:pPr>
    </w:p>
    <w:p w:rsidR="005036D0" w:rsidRDefault="005036D0" w:rsidP="005036D0">
      <w:pPr>
        <w:spacing w:before="27"/>
        <w:ind w:left="115"/>
        <w:jc w:val="center"/>
        <w:rPr>
          <w:b/>
          <w:sz w:val="36"/>
          <w:lang w:val="nb-NO"/>
        </w:rPr>
      </w:pPr>
      <w:r w:rsidRPr="0030698D">
        <w:rPr>
          <w:b/>
          <w:sz w:val="36"/>
          <w:lang w:val="nb-NO"/>
        </w:rPr>
        <w:t>SKJEMA FOR TVILSMELDING</w:t>
      </w:r>
      <w:bookmarkStart w:id="0" w:name="_GoBack"/>
      <w:bookmarkEnd w:id="0"/>
    </w:p>
    <w:p w:rsidR="005036D0" w:rsidRPr="0030698D" w:rsidRDefault="005036D0" w:rsidP="005036D0">
      <w:pPr>
        <w:pStyle w:val="Overskrift1"/>
        <w:rPr>
          <w:rFonts w:ascii="Source Sans Pro" w:hAnsi="Source Sans Pro"/>
          <w:b w:val="0"/>
          <w:sz w:val="22"/>
          <w:szCs w:val="22"/>
          <w:lang w:val="nb-NO"/>
        </w:rPr>
      </w:pPr>
      <w:r w:rsidRPr="0030698D">
        <w:rPr>
          <w:rFonts w:ascii="Source Sans Pro" w:hAnsi="Source Sans Pro"/>
          <w:b w:val="0"/>
          <w:sz w:val="22"/>
          <w:szCs w:val="22"/>
          <w:lang w:val="nb-NO"/>
        </w:rPr>
        <w:t>Jf. Forskrift om skikkethet i høyere utdanning fastsatt av Kunnskapsdepartementet 30. juni 2006 med hjemmel i lov 1. april 2005 nr. 15 om universitet og høyskoler § 4-10 sjette ledd. Særskilt skikkethetsvurdering starter med en innlevert tvilsmelding til skikkethetsansvarlige</w:t>
      </w:r>
    </w:p>
    <w:p w:rsidR="005036D0" w:rsidRPr="0030698D" w:rsidRDefault="005036D0" w:rsidP="005036D0">
      <w:pPr>
        <w:pStyle w:val="Overskrift1"/>
        <w:rPr>
          <w:rFonts w:ascii="Source Sans Pro" w:hAnsi="Source Sans Pro"/>
          <w:sz w:val="22"/>
          <w:szCs w:val="22"/>
          <w:lang w:val="nb-NO"/>
        </w:rPr>
      </w:pPr>
      <w:r w:rsidRPr="0030698D">
        <w:rPr>
          <w:rFonts w:ascii="Source Sans Pro" w:hAnsi="Source Sans Pro"/>
          <w:sz w:val="22"/>
          <w:szCs w:val="22"/>
          <w:lang w:val="nb-NO"/>
        </w:rPr>
        <w:t>Unntatt offentlighet</w:t>
      </w:r>
      <w:r w:rsidRPr="0030698D">
        <w:rPr>
          <w:rFonts w:ascii="Source Sans Pro" w:hAnsi="Source Sans Pro"/>
          <w:sz w:val="22"/>
          <w:szCs w:val="22"/>
          <w:lang w:val="nb-NO"/>
        </w:rPr>
        <w:br/>
      </w:r>
      <w:proofErr w:type="spellStart"/>
      <w:r w:rsidRPr="0030698D">
        <w:rPr>
          <w:rFonts w:ascii="Source Sans Pro" w:hAnsi="Source Sans Pro"/>
          <w:b w:val="0"/>
          <w:sz w:val="22"/>
          <w:szCs w:val="22"/>
          <w:lang w:val="nb-NO"/>
        </w:rPr>
        <w:t>Jf</w:t>
      </w:r>
      <w:proofErr w:type="spellEnd"/>
      <w:r w:rsidRPr="0030698D">
        <w:rPr>
          <w:rFonts w:ascii="Source Sans Pro" w:hAnsi="Source Sans Pro"/>
          <w:b w:val="0"/>
          <w:sz w:val="22"/>
          <w:szCs w:val="22"/>
          <w:lang w:val="nb-NO"/>
        </w:rPr>
        <w:t xml:space="preserve"> Offentlighetsloven § 13. </w:t>
      </w:r>
    </w:p>
    <w:p w:rsidR="005036D0" w:rsidRPr="0030698D" w:rsidRDefault="005036D0" w:rsidP="005036D0">
      <w:pPr>
        <w:pStyle w:val="Overskrift1"/>
        <w:rPr>
          <w:rFonts w:ascii="Source Sans Pro" w:hAnsi="Source Sans Pro"/>
          <w:b w:val="0"/>
          <w:sz w:val="22"/>
          <w:szCs w:val="22"/>
          <w:lang w:val="nb-NO"/>
        </w:rPr>
      </w:pPr>
      <w:r w:rsidRPr="0030698D">
        <w:rPr>
          <w:rFonts w:ascii="Source Sans Pro" w:hAnsi="Source Sans Pro"/>
          <w:sz w:val="22"/>
          <w:szCs w:val="22"/>
          <w:lang w:val="nb-NO"/>
        </w:rPr>
        <w:t>Til</w:t>
      </w:r>
      <w:r w:rsidRPr="0030698D">
        <w:rPr>
          <w:rFonts w:ascii="Source Sans Pro" w:hAnsi="Source Sans Pro"/>
          <w:b w:val="0"/>
          <w:sz w:val="22"/>
          <w:szCs w:val="22"/>
          <w:lang w:val="nb-NO"/>
        </w:rPr>
        <w:t xml:space="preserve">: </w:t>
      </w:r>
      <w:r w:rsidRPr="0030698D">
        <w:rPr>
          <w:rFonts w:ascii="Source Sans Pro" w:hAnsi="Source Sans Pro"/>
          <w:b w:val="0"/>
          <w:sz w:val="22"/>
          <w:szCs w:val="22"/>
          <w:lang w:val="nb-NO"/>
        </w:rPr>
        <w:br/>
        <w:t>Institusjonsansvarlige for skikkethetsvurdering ved Høgskolen i Østfold</w:t>
      </w:r>
    </w:p>
    <w:p w:rsidR="005036D0" w:rsidRPr="0030698D" w:rsidRDefault="005036D0" w:rsidP="005036D0">
      <w:pPr>
        <w:pStyle w:val="Overskrift1"/>
        <w:rPr>
          <w:rFonts w:ascii="Source Sans Pro" w:hAnsi="Source Sans Pro"/>
          <w:b w:val="0"/>
          <w:sz w:val="22"/>
          <w:szCs w:val="22"/>
          <w:lang w:val="nb-NO"/>
        </w:rPr>
      </w:pPr>
      <w:r w:rsidRPr="0030698D">
        <w:rPr>
          <w:rFonts w:ascii="Source Sans Pro" w:hAnsi="Source Sans Pro"/>
          <w:b w:val="0"/>
          <w:sz w:val="22"/>
          <w:szCs w:val="22"/>
          <w:lang w:val="nb-NO"/>
        </w:rPr>
        <w:t xml:space="preserve">Karl-Arne Næss Korseberg </w:t>
      </w:r>
      <w:r w:rsidRPr="0030698D">
        <w:rPr>
          <w:b w:val="0"/>
          <w:lang w:val="nb-NO"/>
        </w:rPr>
        <w:t>eller</w:t>
      </w:r>
      <w:r w:rsidRPr="0030698D">
        <w:rPr>
          <w:rFonts w:ascii="Source Sans Pro" w:hAnsi="Source Sans Pro"/>
          <w:b w:val="0"/>
          <w:sz w:val="22"/>
          <w:szCs w:val="22"/>
          <w:lang w:val="nb-NO"/>
        </w:rPr>
        <w:t xml:space="preserve"> Mette Tindvik Hansen</w:t>
      </w:r>
    </w:p>
    <w:p w:rsidR="005036D0" w:rsidRDefault="005036D0" w:rsidP="005036D0">
      <w:pPr>
        <w:pStyle w:val="Overskrift1"/>
        <w:rPr>
          <w:rFonts w:ascii="Source Sans Pro" w:hAnsi="Source Sans Pro"/>
          <w:b w:val="0"/>
          <w:sz w:val="22"/>
          <w:szCs w:val="22"/>
          <w:lang w:val="nb-NO"/>
        </w:rPr>
      </w:pPr>
      <w:r w:rsidRPr="0030698D">
        <w:rPr>
          <w:rFonts w:ascii="Source Sans Pro" w:hAnsi="Source Sans Pro"/>
          <w:b w:val="0"/>
          <w:sz w:val="22"/>
          <w:szCs w:val="22"/>
          <w:lang w:val="nb-NO"/>
        </w:rPr>
        <w:t>Postadresse: Høgskolen i Østfold, Postboks 700, 1757 Halden</w:t>
      </w:r>
    </w:p>
    <w:p w:rsidR="005036D0" w:rsidRDefault="005036D0" w:rsidP="005036D0">
      <w:pPr>
        <w:pStyle w:val="Overskrift1"/>
        <w:rPr>
          <w:rFonts w:ascii="Source Sans Pro" w:hAnsi="Source Sans Pro"/>
          <w:b w:val="0"/>
          <w:sz w:val="22"/>
          <w:szCs w:val="22"/>
          <w:lang w:val="nb-NO"/>
        </w:rPr>
      </w:pPr>
    </w:p>
    <w:tbl>
      <w:tblPr>
        <w:tblStyle w:val="Tabellrutenett"/>
        <w:tblW w:w="0" w:type="auto"/>
        <w:tblInd w:w="116" w:type="dxa"/>
        <w:tblLook w:val="04A0" w:firstRow="1" w:lastRow="0" w:firstColumn="1" w:lastColumn="0" w:noHBand="0" w:noVBand="1"/>
      </w:tblPr>
      <w:tblGrid>
        <w:gridCol w:w="8946"/>
      </w:tblGrid>
      <w:tr w:rsidR="005036D0" w:rsidTr="005036D0">
        <w:tc>
          <w:tcPr>
            <w:tcW w:w="9062" w:type="dxa"/>
          </w:tcPr>
          <w:p w:rsidR="005036D0" w:rsidRPr="0030698D" w:rsidRDefault="005036D0" w:rsidP="005036D0">
            <w:pPr>
              <w:pStyle w:val="TableParagraph"/>
              <w:spacing w:line="292" w:lineRule="exact"/>
              <w:rPr>
                <w:sz w:val="20"/>
                <w:lang w:val="nb-NO"/>
              </w:rPr>
            </w:pPr>
            <w:r w:rsidRPr="0030698D">
              <w:rPr>
                <w:b/>
                <w:sz w:val="24"/>
                <w:lang w:val="nb-NO"/>
              </w:rPr>
              <w:t xml:space="preserve">Tvilsmeldingen gjelder student </w:t>
            </w:r>
            <w:r w:rsidRPr="0030698D">
              <w:rPr>
                <w:sz w:val="20"/>
                <w:lang w:val="nb-NO"/>
              </w:rPr>
              <w:t>(studentens navn):</w:t>
            </w:r>
          </w:p>
          <w:p w:rsidR="005036D0" w:rsidRDefault="005036D0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</w:tc>
      </w:tr>
      <w:tr w:rsidR="005036D0" w:rsidTr="005036D0">
        <w:tc>
          <w:tcPr>
            <w:tcW w:w="9062" w:type="dxa"/>
          </w:tcPr>
          <w:p w:rsidR="005036D0" w:rsidRDefault="005036D0" w:rsidP="005036D0">
            <w:pPr>
              <w:pStyle w:val="Overskrift1"/>
              <w:ind w:left="0"/>
              <w:outlineLvl w:val="0"/>
              <w:rPr>
                <w:lang w:val="nb-NO"/>
              </w:rPr>
            </w:pPr>
            <w:r w:rsidRPr="0030698D">
              <w:rPr>
                <w:lang w:val="nb-NO"/>
              </w:rPr>
              <w:t>Studenten går på</w:t>
            </w:r>
            <w:r w:rsidRPr="0030698D">
              <w:rPr>
                <w:spacing w:val="-6"/>
                <w:lang w:val="nb-NO"/>
              </w:rPr>
              <w:t xml:space="preserve"> </w:t>
            </w:r>
            <w:r w:rsidRPr="0030698D">
              <w:rPr>
                <w:lang w:val="nb-NO"/>
              </w:rPr>
              <w:t>følgende</w:t>
            </w:r>
            <w:r w:rsidRPr="0030698D">
              <w:rPr>
                <w:spacing w:val="-3"/>
                <w:lang w:val="nb-NO"/>
              </w:rPr>
              <w:t xml:space="preserve"> </w:t>
            </w:r>
            <w:r w:rsidRPr="0030698D">
              <w:rPr>
                <w:lang w:val="nb-NO"/>
              </w:rPr>
              <w:t>studium: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>Kull:</w:t>
            </w:r>
          </w:p>
          <w:p w:rsidR="005036D0" w:rsidRDefault="005036D0" w:rsidP="005036D0">
            <w:pPr>
              <w:pStyle w:val="Overskrift1"/>
              <w:ind w:left="0"/>
              <w:outlineLvl w:val="0"/>
              <w:rPr>
                <w:lang w:val="nb-NO"/>
              </w:rPr>
            </w:pPr>
          </w:p>
          <w:p w:rsidR="005036D0" w:rsidRDefault="005036D0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</w:tc>
      </w:tr>
      <w:tr w:rsidR="005036D0" w:rsidTr="005036D0">
        <w:tc>
          <w:tcPr>
            <w:tcW w:w="9062" w:type="dxa"/>
          </w:tcPr>
          <w:p w:rsidR="005036D0" w:rsidRDefault="005036D0" w:rsidP="005036D0">
            <w:pPr>
              <w:pStyle w:val="TableParagraph"/>
              <w:ind w:right="240"/>
              <w:rPr>
                <w:sz w:val="20"/>
                <w:lang w:val="nb-NO"/>
              </w:rPr>
            </w:pPr>
            <w:r w:rsidRPr="0030698D">
              <w:rPr>
                <w:b/>
                <w:sz w:val="24"/>
                <w:lang w:val="nb-NO"/>
              </w:rPr>
              <w:t xml:space="preserve">Jeg/vi kjenner studenten ved å være </w:t>
            </w:r>
            <w:r w:rsidRPr="0030698D">
              <w:rPr>
                <w:sz w:val="20"/>
                <w:lang w:val="nb-NO"/>
              </w:rPr>
              <w:t>(–hvilken relasjon du/dere har til studenten skal fremkomme; medstudent, veileder i praksisfeltet, faglærer, emnekoordinator, studieleder, eller annet):</w:t>
            </w:r>
          </w:p>
          <w:p w:rsidR="005036D0" w:rsidRDefault="005036D0" w:rsidP="005036D0">
            <w:pPr>
              <w:pStyle w:val="TableParagraph"/>
              <w:ind w:right="240"/>
              <w:rPr>
                <w:sz w:val="20"/>
                <w:lang w:val="nb-NO"/>
              </w:rPr>
            </w:pPr>
          </w:p>
          <w:p w:rsidR="005036D0" w:rsidRDefault="005036D0" w:rsidP="005036D0">
            <w:pPr>
              <w:pStyle w:val="TableParagraph"/>
              <w:ind w:right="240"/>
              <w:rPr>
                <w:sz w:val="20"/>
                <w:lang w:val="nb-NO"/>
              </w:rPr>
            </w:pPr>
          </w:p>
          <w:p w:rsidR="005036D0" w:rsidRPr="0030698D" w:rsidRDefault="005036D0" w:rsidP="005036D0">
            <w:pPr>
              <w:pStyle w:val="TableParagraph"/>
              <w:ind w:right="240"/>
              <w:rPr>
                <w:sz w:val="20"/>
                <w:lang w:val="nb-NO"/>
              </w:rPr>
            </w:pPr>
          </w:p>
          <w:p w:rsidR="005036D0" w:rsidRDefault="005036D0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</w:tc>
      </w:tr>
      <w:tr w:rsidR="005036D0" w:rsidTr="005036D0">
        <w:tc>
          <w:tcPr>
            <w:tcW w:w="9062" w:type="dxa"/>
          </w:tcPr>
          <w:p w:rsidR="005036D0" w:rsidRPr="0030698D" w:rsidRDefault="005036D0" w:rsidP="005036D0">
            <w:pPr>
              <w:pStyle w:val="TableParagraph"/>
              <w:spacing w:before="1"/>
              <w:ind w:right="351"/>
              <w:rPr>
                <w:sz w:val="20"/>
                <w:lang w:val="nb-NO"/>
              </w:rPr>
            </w:pPr>
            <w:r w:rsidRPr="0030698D">
              <w:rPr>
                <w:b/>
                <w:sz w:val="24"/>
                <w:lang w:val="nb-NO"/>
              </w:rPr>
              <w:t>Tvilsmeldingen med begrunnelse</w:t>
            </w:r>
            <w:r w:rsidRPr="0030698D">
              <w:rPr>
                <w:sz w:val="24"/>
                <w:lang w:val="nb-NO"/>
              </w:rPr>
              <w:t>: B</w:t>
            </w:r>
            <w:r w:rsidRPr="0030698D">
              <w:rPr>
                <w:sz w:val="20"/>
                <w:lang w:val="nb-NO"/>
              </w:rPr>
              <w:t xml:space="preserve">ør være mest mulig konkret; hva har skjedd, hvor skjedde det, hvem var til stede </w:t>
            </w:r>
            <w:proofErr w:type="spellStart"/>
            <w:r w:rsidRPr="0030698D">
              <w:rPr>
                <w:sz w:val="20"/>
                <w:lang w:val="nb-NO"/>
              </w:rPr>
              <w:t>osv</w:t>
            </w:r>
            <w:proofErr w:type="spellEnd"/>
            <w:r w:rsidRPr="0030698D">
              <w:rPr>
                <w:sz w:val="20"/>
                <w:lang w:val="nb-NO"/>
              </w:rPr>
              <w:t>, og referere til vurderingskriteriene som fremkommer av Forskrift om skikkethet i høyere utdanning (se neste side).</w:t>
            </w:r>
          </w:p>
          <w:p w:rsidR="005036D0" w:rsidRDefault="005036D0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  <w:p w:rsid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ab/>
            </w: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ab/>
            </w: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ab/>
            </w: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ab/>
            </w: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ab/>
            </w: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ab/>
            </w: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ab/>
            </w:r>
            <w:r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  <w:tab/>
              <w:t>Eventuelt fortsett på eget ark</w:t>
            </w:r>
          </w:p>
        </w:tc>
      </w:tr>
      <w:tr w:rsidR="005036D0" w:rsidTr="005036D0">
        <w:tc>
          <w:tcPr>
            <w:tcW w:w="9062" w:type="dxa"/>
          </w:tcPr>
          <w:p w:rsidR="00E66B79" w:rsidRPr="0030698D" w:rsidRDefault="00E66B79" w:rsidP="00E66B79">
            <w:pPr>
              <w:pStyle w:val="TableParagraph"/>
              <w:spacing w:line="292" w:lineRule="exact"/>
              <w:rPr>
                <w:b/>
                <w:sz w:val="24"/>
                <w:lang w:val="nb-NO"/>
              </w:rPr>
            </w:pPr>
            <w:r w:rsidRPr="0030698D">
              <w:rPr>
                <w:b/>
                <w:sz w:val="24"/>
                <w:lang w:val="nb-NO"/>
              </w:rPr>
              <w:lastRenderedPageBreak/>
              <w:t>Signatur (er) til den/de som sender tvilsmeldingen:</w:t>
            </w:r>
          </w:p>
          <w:p w:rsidR="005036D0" w:rsidRDefault="005036D0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b w:val="0"/>
                <w:sz w:val="22"/>
                <w:szCs w:val="22"/>
                <w:lang w:val="nb-NO"/>
              </w:rPr>
            </w:pPr>
          </w:p>
        </w:tc>
      </w:tr>
      <w:tr w:rsidR="005036D0" w:rsidTr="005036D0">
        <w:tc>
          <w:tcPr>
            <w:tcW w:w="9062" w:type="dxa"/>
          </w:tcPr>
          <w:p w:rsidR="005036D0" w:rsidRPr="00E66B79" w:rsidRDefault="00E66B79" w:rsidP="005036D0">
            <w:pPr>
              <w:pStyle w:val="Overskrift1"/>
              <w:ind w:left="0"/>
              <w:outlineLvl w:val="0"/>
              <w:rPr>
                <w:rFonts w:ascii="Source Sans Pro" w:hAnsi="Source Sans Pro"/>
                <w:sz w:val="22"/>
                <w:szCs w:val="22"/>
                <w:lang w:val="nb-NO"/>
              </w:rPr>
            </w:pPr>
            <w:r w:rsidRPr="00E66B79">
              <w:rPr>
                <w:rFonts w:ascii="Source Sans Pro" w:hAnsi="Source Sans Pro"/>
                <w:sz w:val="22"/>
                <w:szCs w:val="22"/>
                <w:lang w:val="nb-NO"/>
              </w:rPr>
              <w:t>Dato</w:t>
            </w:r>
            <w:r>
              <w:rPr>
                <w:rFonts w:ascii="Source Sans Pro" w:hAnsi="Source Sans Pro"/>
                <w:sz w:val="22"/>
                <w:szCs w:val="22"/>
                <w:lang w:val="nb-NO"/>
              </w:rPr>
              <w:t>:</w:t>
            </w:r>
          </w:p>
        </w:tc>
      </w:tr>
    </w:tbl>
    <w:p w:rsidR="00E66B79" w:rsidRPr="0030698D" w:rsidRDefault="003D53FE" w:rsidP="00E66B79">
      <w:pPr>
        <w:pStyle w:val="Brdtekst"/>
        <w:spacing w:line="276" w:lineRule="auto"/>
        <w:ind w:right="118"/>
        <w:rPr>
          <w:b/>
          <w:lang w:val="nb-NO"/>
        </w:rPr>
      </w:pPr>
      <w:r>
        <w:rPr>
          <w:b/>
          <w:lang w:val="nb-NO"/>
        </w:rPr>
        <w:br/>
      </w:r>
      <w:r w:rsidR="00E66B79" w:rsidRPr="0030698D">
        <w:rPr>
          <w:b/>
          <w:lang w:val="nb-NO"/>
        </w:rPr>
        <w:t>Kriterier for skikkethetsvurderinger</w:t>
      </w:r>
    </w:p>
    <w:p w:rsidR="00E66B79" w:rsidRPr="0030698D" w:rsidRDefault="00E66B79" w:rsidP="00E66B79">
      <w:pPr>
        <w:pStyle w:val="Brdtekst"/>
        <w:spacing w:line="276" w:lineRule="auto"/>
        <w:ind w:left="115" w:right="118"/>
        <w:rPr>
          <w:lang w:val="nb-NO"/>
        </w:rPr>
      </w:pPr>
      <w:r w:rsidRPr="0030698D">
        <w:rPr>
          <w:lang w:val="nb-NO"/>
        </w:rPr>
        <w:t>§ 3.Vurderingskriterier for lærer- og spesialpedagogiske utdanninger</w:t>
      </w:r>
    </w:p>
    <w:p w:rsidR="00E66B79" w:rsidRPr="0030698D" w:rsidRDefault="00575362" w:rsidP="00E66B79">
      <w:pPr>
        <w:pStyle w:val="Brdtekst"/>
        <w:spacing w:line="276" w:lineRule="auto"/>
        <w:ind w:left="115" w:right="118"/>
        <w:rPr>
          <w:lang w:val="nb-NO"/>
        </w:rPr>
      </w:pPr>
      <w:r>
        <w:rPr>
          <w:lang w:val="nb-NO"/>
        </w:rPr>
        <w:br/>
      </w:r>
      <w:r w:rsidR="00E66B79" w:rsidRPr="0030698D">
        <w:rPr>
          <w:lang w:val="nb-NO"/>
        </w:rPr>
        <w:t>En student er uskikket i utdanningene som nevnt i § 1 nr. 1, 2, 24 og 26 dersom ett eller flere av følgende kriterier er oppfylt:</w:t>
      </w:r>
    </w:p>
    <w:p w:rsidR="00E66B79" w:rsidRPr="0030698D" w:rsidRDefault="00575362" w:rsidP="00E66B79">
      <w:pPr>
        <w:pStyle w:val="Brdtekst"/>
        <w:spacing w:line="276" w:lineRule="auto"/>
        <w:ind w:left="115" w:right="118"/>
        <w:rPr>
          <w:lang w:val="nb-NO"/>
        </w:rPr>
      </w:pPr>
      <w:r>
        <w:rPr>
          <w:lang w:val="nb-NO"/>
        </w:rPr>
        <w:t xml:space="preserve">a) </w:t>
      </w:r>
      <w:r w:rsidR="00E66B79" w:rsidRPr="0030698D">
        <w:rPr>
          <w:lang w:val="nb-NO"/>
        </w:rPr>
        <w:t>studenten viser manglende vilje eller evne til omsorg og til å lede læringsprosesser for barn, unge og voksne i samsvar med mål og retningslinjer for barnehagens og skolens virksomhet.</w:t>
      </w:r>
    </w:p>
    <w:p w:rsidR="00E66B79" w:rsidRPr="0030698D" w:rsidRDefault="00575362" w:rsidP="00E66B79">
      <w:pPr>
        <w:pStyle w:val="Brdtekst"/>
        <w:spacing w:line="276" w:lineRule="auto"/>
        <w:ind w:left="115" w:right="118"/>
        <w:rPr>
          <w:lang w:val="nb-NO"/>
        </w:rPr>
      </w:pPr>
      <w:r>
        <w:rPr>
          <w:lang w:val="nb-NO"/>
        </w:rPr>
        <w:t xml:space="preserve">b) </w:t>
      </w:r>
      <w:r w:rsidR="00E66B79" w:rsidRPr="0030698D">
        <w:rPr>
          <w:lang w:val="nb-NO"/>
        </w:rPr>
        <w:t>studenten viser manglende vilje eller evne til å ha oversikt over hva som foregår i en barnegruppe eller klasse og ut fra dette skape et miljø som tar hensyn til barn, unge og voksnes sikkerhet og deres psykiske og fysiske helse.</w:t>
      </w:r>
    </w:p>
    <w:p w:rsidR="00E66B79" w:rsidRPr="0030698D" w:rsidRDefault="00575362" w:rsidP="00E66B79">
      <w:pPr>
        <w:pStyle w:val="Brdtekst"/>
        <w:spacing w:line="276" w:lineRule="auto"/>
        <w:ind w:left="115" w:right="118"/>
        <w:rPr>
          <w:lang w:val="nb-NO"/>
        </w:rPr>
      </w:pPr>
      <w:r>
        <w:rPr>
          <w:lang w:val="nb-NO"/>
        </w:rPr>
        <w:t xml:space="preserve">c) </w:t>
      </w:r>
      <w:r w:rsidR="00E66B79" w:rsidRPr="0030698D">
        <w:rPr>
          <w:lang w:val="nb-NO"/>
        </w:rPr>
        <w:t>studenten unnlater å ta ansvar som rollemodell for barn, unge og voksne i samsvar med mål og retningslinjer for barnehagens og skolens virksomhet.</w:t>
      </w:r>
    </w:p>
    <w:p w:rsidR="00E66B79" w:rsidRPr="0030698D" w:rsidRDefault="00575362" w:rsidP="00E66B79">
      <w:pPr>
        <w:pStyle w:val="Brdtekst"/>
        <w:spacing w:line="276" w:lineRule="auto"/>
        <w:ind w:left="115" w:right="118"/>
        <w:rPr>
          <w:lang w:val="nb-NO"/>
        </w:rPr>
      </w:pPr>
      <w:r>
        <w:rPr>
          <w:lang w:val="nb-NO"/>
        </w:rPr>
        <w:t xml:space="preserve">d) </w:t>
      </w:r>
      <w:r w:rsidR="00E66B79" w:rsidRPr="0030698D">
        <w:rPr>
          <w:lang w:val="nb-NO"/>
        </w:rPr>
        <w:t>studenten viser manglende vilje eller evne til å kommunisere og samarbeide med barn, unge og voksne.</w:t>
      </w:r>
    </w:p>
    <w:p w:rsidR="00E66B79" w:rsidRPr="0030698D" w:rsidRDefault="00E66B79" w:rsidP="00E66B79">
      <w:pPr>
        <w:pStyle w:val="Brdtekst"/>
        <w:spacing w:line="276" w:lineRule="auto"/>
        <w:ind w:left="115" w:right="118"/>
        <w:rPr>
          <w:lang w:val="nb-NO"/>
        </w:rPr>
      </w:pPr>
      <w:r w:rsidRPr="0030698D">
        <w:rPr>
          <w:lang w:val="nb-NO"/>
        </w:rPr>
        <w:t>e</w:t>
      </w:r>
      <w:r w:rsidR="00575362">
        <w:rPr>
          <w:lang w:val="nb-NO"/>
        </w:rPr>
        <w:t xml:space="preserve">) </w:t>
      </w:r>
      <w:r w:rsidRPr="0030698D">
        <w:rPr>
          <w:lang w:val="nb-NO"/>
        </w:rPr>
        <w:t>studenten har problemer av en slik art at han/hun fungerer svært dårlig i forhold til sine omgivelser.</w:t>
      </w:r>
    </w:p>
    <w:p w:rsidR="00E66B79" w:rsidRPr="0030698D" w:rsidRDefault="00575362" w:rsidP="00E66B79">
      <w:pPr>
        <w:pStyle w:val="Brdtekst"/>
        <w:spacing w:line="276" w:lineRule="auto"/>
        <w:ind w:left="115" w:right="118"/>
        <w:rPr>
          <w:lang w:val="nb-NO"/>
        </w:rPr>
      </w:pPr>
      <w:r>
        <w:rPr>
          <w:lang w:val="nb-NO"/>
        </w:rPr>
        <w:t xml:space="preserve">f) </w:t>
      </w:r>
      <w:r w:rsidR="00E66B79" w:rsidRPr="0030698D">
        <w:rPr>
          <w:lang w:val="nb-NO"/>
        </w:rPr>
        <w:t>studenten viser for liten grad av selvinnsikt i forbindelse med oppgaver i studiet eller kommende yrkesrolle.</w:t>
      </w:r>
    </w:p>
    <w:p w:rsidR="00E66B79" w:rsidRPr="0030698D" w:rsidRDefault="00575362" w:rsidP="00E66B79">
      <w:pPr>
        <w:pStyle w:val="Brdtekst"/>
        <w:spacing w:line="276" w:lineRule="auto"/>
        <w:ind w:left="115" w:right="118"/>
        <w:rPr>
          <w:lang w:val="nb-NO"/>
        </w:rPr>
      </w:pPr>
      <w:r>
        <w:rPr>
          <w:lang w:val="nb-NO"/>
        </w:rPr>
        <w:t xml:space="preserve">g) </w:t>
      </w:r>
      <w:r w:rsidR="00E66B79" w:rsidRPr="0030698D">
        <w:rPr>
          <w:lang w:val="nb-NO"/>
        </w:rPr>
        <w:t>studenten viser manglende vilje eller evne til å endre uakseptabel adferd i samsvar med veiledning.</w:t>
      </w:r>
    </w:p>
    <w:p w:rsidR="00E66B79" w:rsidRPr="0030698D" w:rsidRDefault="00575362" w:rsidP="00E66B79">
      <w:pPr>
        <w:pStyle w:val="Brdtekst"/>
        <w:spacing w:line="276" w:lineRule="auto"/>
        <w:ind w:left="115" w:right="118"/>
        <w:rPr>
          <w:lang w:val="nb-NO"/>
        </w:rPr>
      </w:pPr>
      <w:r>
        <w:rPr>
          <w:lang w:val="nb-NO"/>
        </w:rPr>
        <w:t xml:space="preserve">h) </w:t>
      </w:r>
      <w:r w:rsidR="00E66B79" w:rsidRPr="0030698D">
        <w:rPr>
          <w:lang w:val="nb-NO"/>
        </w:rPr>
        <w:t>studenten viser truende eller krenkende atferd i studiesituasjonen.</w:t>
      </w:r>
    </w:p>
    <w:p w:rsidR="00E66B79" w:rsidRPr="0030698D" w:rsidRDefault="00E66B79" w:rsidP="00E66B79">
      <w:pPr>
        <w:pStyle w:val="Brdtekst"/>
        <w:spacing w:line="276" w:lineRule="auto"/>
        <w:ind w:left="115" w:right="118"/>
        <w:rPr>
          <w:lang w:val="nb-NO"/>
        </w:rPr>
      </w:pPr>
    </w:p>
    <w:p w:rsidR="00E66B79" w:rsidRPr="0030698D" w:rsidRDefault="00E66B79" w:rsidP="00E66B79">
      <w:pPr>
        <w:pStyle w:val="Brdtekst"/>
        <w:ind w:left="115"/>
        <w:rPr>
          <w:lang w:val="nb-NO"/>
        </w:rPr>
      </w:pPr>
      <w:r w:rsidRPr="0030698D">
        <w:rPr>
          <w:lang w:val="nb-NO"/>
        </w:rPr>
        <w:t>§ 4.Vurderingskriterier for logoped-, musikkterapeut-, helse- og sosialfagutdanningene og tolkeutdanning i tegnspråk</w:t>
      </w:r>
    </w:p>
    <w:p w:rsidR="00E66B79" w:rsidRPr="0030698D" w:rsidRDefault="00E66B79" w:rsidP="00E66B79">
      <w:pPr>
        <w:pStyle w:val="Brdtekst"/>
        <w:ind w:left="115"/>
        <w:rPr>
          <w:lang w:val="nb-NO"/>
        </w:rPr>
      </w:pPr>
    </w:p>
    <w:p w:rsidR="00E66B79" w:rsidRPr="0030698D" w:rsidRDefault="00E66B79" w:rsidP="00E66B79">
      <w:pPr>
        <w:pStyle w:val="Brdtekst"/>
        <w:ind w:left="115"/>
        <w:rPr>
          <w:lang w:val="nb-NO"/>
        </w:rPr>
      </w:pPr>
      <w:r w:rsidRPr="0030698D">
        <w:rPr>
          <w:lang w:val="nb-NO"/>
        </w:rPr>
        <w:t>En student er uskikket i utdanningene som nevnt i § 1 nr. 3 til og med 22, 25 og 27 dersom ett eller flere av følgende kriterier er oppfylt:</w:t>
      </w:r>
    </w:p>
    <w:p w:rsidR="00E66B79" w:rsidRPr="0030698D" w:rsidRDefault="00575362" w:rsidP="00E66B79">
      <w:pPr>
        <w:pStyle w:val="Brdtekst"/>
        <w:ind w:left="115"/>
        <w:rPr>
          <w:lang w:val="nb-NO"/>
        </w:rPr>
      </w:pPr>
      <w:r>
        <w:rPr>
          <w:lang w:val="nb-NO"/>
        </w:rPr>
        <w:t xml:space="preserve">a) </w:t>
      </w:r>
      <w:r w:rsidR="00E66B79" w:rsidRPr="0030698D">
        <w:rPr>
          <w:lang w:val="nb-NO"/>
        </w:rPr>
        <w:t>studenten viser manglende vilje eller evne til omsorg, forståelse og respekt for elever, pasienter, klienter eller brukere.</w:t>
      </w:r>
    </w:p>
    <w:p w:rsidR="00E66B79" w:rsidRPr="0030698D" w:rsidRDefault="00575362" w:rsidP="00E66B79">
      <w:pPr>
        <w:pStyle w:val="Brdtekst"/>
        <w:ind w:left="115"/>
        <w:rPr>
          <w:lang w:val="nb-NO"/>
        </w:rPr>
      </w:pPr>
      <w:r>
        <w:rPr>
          <w:lang w:val="nb-NO"/>
        </w:rPr>
        <w:t xml:space="preserve">b) </w:t>
      </w:r>
      <w:r w:rsidR="00E66B79" w:rsidRPr="0030698D">
        <w:rPr>
          <w:lang w:val="nb-NO"/>
        </w:rPr>
        <w:t>studenten viser manglende vilje eller evne til å samarbeide og til å etablere tillitsforhold og kommunisere med elever, pasienter, klienter, brukere, pårørende og samarbeidspartnere.</w:t>
      </w:r>
    </w:p>
    <w:p w:rsidR="00E66B79" w:rsidRPr="0030698D" w:rsidRDefault="00575362" w:rsidP="00E66B79">
      <w:pPr>
        <w:pStyle w:val="Brdtekst"/>
        <w:ind w:left="115"/>
        <w:rPr>
          <w:lang w:val="nb-NO"/>
        </w:rPr>
      </w:pPr>
      <w:r>
        <w:rPr>
          <w:lang w:val="nb-NO"/>
        </w:rPr>
        <w:t xml:space="preserve">c) </w:t>
      </w:r>
      <w:r w:rsidR="00E66B79" w:rsidRPr="0030698D">
        <w:rPr>
          <w:lang w:val="nb-NO"/>
        </w:rPr>
        <w:t>studenten viser truende eller krenkende atferd i studiesituasjonen.</w:t>
      </w:r>
    </w:p>
    <w:p w:rsidR="00E66B79" w:rsidRPr="0030698D" w:rsidRDefault="00575362" w:rsidP="00E66B79">
      <w:pPr>
        <w:pStyle w:val="Brdtekst"/>
        <w:ind w:left="115"/>
        <w:rPr>
          <w:lang w:val="nb-NO"/>
        </w:rPr>
      </w:pPr>
      <w:r>
        <w:rPr>
          <w:lang w:val="nb-NO"/>
        </w:rPr>
        <w:t xml:space="preserve">d) </w:t>
      </w:r>
      <w:r w:rsidR="00E66B79" w:rsidRPr="0030698D">
        <w:rPr>
          <w:lang w:val="nb-NO"/>
        </w:rPr>
        <w:t>studenten misbruker rusmidler eller tilegner seg medikamenter på ulovlig vis.</w:t>
      </w:r>
    </w:p>
    <w:p w:rsidR="00E66B79" w:rsidRPr="0030698D" w:rsidRDefault="00575362" w:rsidP="00E66B79">
      <w:pPr>
        <w:pStyle w:val="Brdtekst"/>
        <w:ind w:left="115"/>
        <w:rPr>
          <w:lang w:val="nb-NO"/>
        </w:rPr>
      </w:pPr>
      <w:r>
        <w:rPr>
          <w:lang w:val="nb-NO"/>
        </w:rPr>
        <w:t xml:space="preserve">e) </w:t>
      </w:r>
      <w:r w:rsidR="00E66B79" w:rsidRPr="0030698D">
        <w:rPr>
          <w:lang w:val="nb-NO"/>
        </w:rPr>
        <w:t>studenten har problemer av en slik art at han/hun fungerer svært dårlig i forhold til sine omgivelser.</w:t>
      </w:r>
    </w:p>
    <w:p w:rsidR="00E66B79" w:rsidRPr="0030698D" w:rsidRDefault="00575362" w:rsidP="00E66B79">
      <w:pPr>
        <w:pStyle w:val="Brdtekst"/>
        <w:ind w:left="115"/>
        <w:rPr>
          <w:lang w:val="nb-NO"/>
        </w:rPr>
      </w:pPr>
      <w:r>
        <w:rPr>
          <w:lang w:val="nb-NO"/>
        </w:rPr>
        <w:t xml:space="preserve">f) </w:t>
      </w:r>
      <w:r w:rsidR="00E66B79" w:rsidRPr="0030698D">
        <w:rPr>
          <w:lang w:val="nb-NO"/>
        </w:rPr>
        <w:t>studenten viser for liten grad av selvinnsikt i forbindelse med oppgaver i studiet og kommende yrkesrolle.</w:t>
      </w:r>
    </w:p>
    <w:p w:rsidR="00E66B79" w:rsidRPr="0030698D" w:rsidRDefault="00575362" w:rsidP="00E66B79">
      <w:pPr>
        <w:pStyle w:val="Brdtekst"/>
        <w:ind w:left="115"/>
        <w:rPr>
          <w:lang w:val="nb-NO"/>
        </w:rPr>
      </w:pPr>
      <w:r>
        <w:rPr>
          <w:lang w:val="nb-NO"/>
        </w:rPr>
        <w:t xml:space="preserve">g) </w:t>
      </w:r>
      <w:r w:rsidR="00E66B79" w:rsidRPr="0030698D">
        <w:rPr>
          <w:lang w:val="nb-NO"/>
        </w:rPr>
        <w:t>studenten viser uaktsomhet og uansvarlighet som kan medføre risiko for skade av elever, pasienter, klienter eller brukere.</w:t>
      </w:r>
    </w:p>
    <w:p w:rsidR="005036D0" w:rsidRPr="0030698D" w:rsidRDefault="00575362" w:rsidP="00170509">
      <w:pPr>
        <w:pStyle w:val="Brdtekst"/>
        <w:ind w:left="115"/>
        <w:rPr>
          <w:rFonts w:ascii="Source Sans Pro" w:hAnsi="Source Sans Pro"/>
          <w:b/>
          <w:sz w:val="22"/>
          <w:szCs w:val="22"/>
          <w:lang w:val="nb-NO"/>
        </w:rPr>
      </w:pPr>
      <w:r>
        <w:rPr>
          <w:lang w:val="nb-NO"/>
        </w:rPr>
        <w:t xml:space="preserve">h) </w:t>
      </w:r>
      <w:r w:rsidR="00E66B79" w:rsidRPr="0030698D">
        <w:rPr>
          <w:lang w:val="nb-NO"/>
        </w:rPr>
        <w:t>studenten viser manglende vilje eller evne til å endre uakseptabel adferd i samsvar med veiledning.</w:t>
      </w:r>
    </w:p>
    <w:p w:rsidR="00C11FC1" w:rsidRDefault="00C11FC1"/>
    <w:sectPr w:rsidR="00C1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D0"/>
    <w:rsid w:val="00030AF7"/>
    <w:rsid w:val="00170509"/>
    <w:rsid w:val="003D53FE"/>
    <w:rsid w:val="005036D0"/>
    <w:rsid w:val="00575362"/>
    <w:rsid w:val="00A02552"/>
    <w:rsid w:val="00AA00CC"/>
    <w:rsid w:val="00C11FC1"/>
    <w:rsid w:val="00E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DB1C"/>
  <w15:chartTrackingRefBased/>
  <w15:docId w15:val="{B259004B-DAA0-47D2-B0AA-E13FF90A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3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nn-NO" w:bidi="nn-NO"/>
    </w:rPr>
  </w:style>
  <w:style w:type="paragraph" w:styleId="Overskrift1">
    <w:name w:val="heading 1"/>
    <w:basedOn w:val="Normal"/>
    <w:link w:val="Overskrift1Tegn"/>
    <w:uiPriority w:val="1"/>
    <w:qFormat/>
    <w:rsid w:val="005036D0"/>
    <w:pPr>
      <w:spacing w:before="199"/>
      <w:ind w:left="116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036D0"/>
    <w:rPr>
      <w:rFonts w:ascii="Calibri" w:eastAsia="Calibri" w:hAnsi="Calibri" w:cs="Calibri"/>
      <w:b/>
      <w:bCs/>
      <w:sz w:val="24"/>
      <w:szCs w:val="24"/>
      <w:lang w:val="nn-NO" w:eastAsia="nn-NO" w:bidi="nn-NO"/>
    </w:rPr>
  </w:style>
  <w:style w:type="paragraph" w:styleId="Brdtekst">
    <w:name w:val="Body Text"/>
    <w:basedOn w:val="Normal"/>
    <w:link w:val="BrdtekstTegn"/>
    <w:uiPriority w:val="1"/>
    <w:qFormat/>
    <w:rsid w:val="005036D0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5036D0"/>
    <w:rPr>
      <w:rFonts w:ascii="Calibri" w:eastAsia="Calibri" w:hAnsi="Calibri" w:cs="Calibri"/>
      <w:sz w:val="24"/>
      <w:szCs w:val="24"/>
      <w:lang w:val="nn-NO" w:eastAsia="nn-NO" w:bidi="nn-NO"/>
    </w:rPr>
  </w:style>
  <w:style w:type="table" w:styleId="Tabellrutenett">
    <w:name w:val="Table Grid"/>
    <w:basedOn w:val="Vanligtabell"/>
    <w:uiPriority w:val="39"/>
    <w:rsid w:val="0050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/>
      <vt:lpstr>Jf. Forskrift om skikkethet i høyere utdanning fastsatt av Kunnskapsdepartemente</vt:lpstr>
      <vt:lpstr>Unntatt offentlighet Jf Offentlighetsloven § 13. </vt:lpstr>
      <vt:lpstr>Til:  Institusjonsansvarlige for skikkethetsvurdering ved Høgskolen i Østfold</vt:lpstr>
      <vt:lpstr>Karl-Arne Næss Korseberg eller Mette Tindvik Hansen</vt:lpstr>
      <vt:lpstr>Postadresse: Høgskolen i Østfold, Postboks 700, 1757 Halden</vt:lpstr>
      <vt:lpstr/>
    </vt:vector>
  </TitlesOfParts>
  <Company>Høgskolen i Østfold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Helene Anker Rasch</dc:creator>
  <cp:keywords/>
  <dc:description/>
  <cp:lastModifiedBy>Karin Helene Anker Rasch</cp:lastModifiedBy>
  <cp:revision>2</cp:revision>
  <dcterms:created xsi:type="dcterms:W3CDTF">2020-02-03T15:05:00Z</dcterms:created>
  <dcterms:modified xsi:type="dcterms:W3CDTF">2020-02-03T15:05:00Z</dcterms:modified>
</cp:coreProperties>
</file>